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6AE" w:rsidRPr="00CE7F2A" w:rsidRDefault="002F76AE" w:rsidP="002F76AE">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2F76AE" w:rsidRPr="007B2811" w:rsidTr="00673DC7">
        <w:tc>
          <w:tcPr>
            <w:tcW w:w="10314" w:type="dxa"/>
            <w:gridSpan w:val="2"/>
            <w:shd w:val="clear" w:color="auto" w:fill="CCCCCC" w:themeFill="text1" w:themeFillTint="33"/>
          </w:tcPr>
          <w:p w:rsidR="002F76AE" w:rsidRPr="007B2811" w:rsidRDefault="002F76AE"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2F76AE" w:rsidRPr="007B2811" w:rsidTr="00673DC7">
        <w:trPr>
          <w:trHeight w:val="145"/>
        </w:trPr>
        <w:tc>
          <w:tcPr>
            <w:tcW w:w="392" w:type="dxa"/>
          </w:tcPr>
          <w:p w:rsidR="002F76AE" w:rsidRPr="007B2811" w:rsidRDefault="002F76AE" w:rsidP="00673DC7">
            <w:pPr>
              <w:spacing w:before="60" w:after="60"/>
              <w:rPr>
                <w:sz w:val="18"/>
                <w:szCs w:val="18"/>
              </w:rPr>
            </w:pPr>
          </w:p>
        </w:tc>
        <w:tc>
          <w:tcPr>
            <w:tcW w:w="9922" w:type="dxa"/>
          </w:tcPr>
          <w:p w:rsidR="002F76AE" w:rsidRPr="007B2811" w:rsidRDefault="002F76AE" w:rsidP="00673DC7">
            <w:pPr>
              <w:spacing w:before="60" w:after="60"/>
              <w:rPr>
                <w:sz w:val="18"/>
                <w:szCs w:val="18"/>
              </w:rPr>
            </w:pPr>
          </w:p>
        </w:tc>
      </w:tr>
      <w:tr w:rsidR="002F76AE" w:rsidRPr="007B2811" w:rsidTr="00673DC7">
        <w:tc>
          <w:tcPr>
            <w:tcW w:w="10314" w:type="dxa"/>
            <w:gridSpan w:val="2"/>
            <w:shd w:val="clear" w:color="auto" w:fill="CCCCCC" w:themeFill="text1" w:themeFillTint="33"/>
          </w:tcPr>
          <w:p w:rsidR="002F76AE" w:rsidRPr="007B2811" w:rsidRDefault="002F76AE"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2F76AE" w:rsidRPr="007B2811" w:rsidTr="00673DC7">
        <w:tc>
          <w:tcPr>
            <w:tcW w:w="10314" w:type="dxa"/>
            <w:gridSpan w:val="2"/>
          </w:tcPr>
          <w:p w:rsidR="002F76AE" w:rsidRPr="00793B7E" w:rsidRDefault="002F76AE"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rsidR="002F76AE" w:rsidRPr="007B2811" w:rsidRDefault="002F76AE"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rsidR="002F76AE" w:rsidRPr="007B2811" w:rsidRDefault="002F76AE"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rsidR="002F76AE" w:rsidRPr="008A131F" w:rsidRDefault="002F76AE"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rsidR="002F76AE" w:rsidRPr="007B2811" w:rsidRDefault="002F76AE"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2F76AE" w:rsidRPr="007B2811" w:rsidTr="00673DC7">
        <w:tc>
          <w:tcPr>
            <w:tcW w:w="10314" w:type="dxa"/>
            <w:gridSpan w:val="2"/>
            <w:shd w:val="clear" w:color="auto" w:fill="CCCCCC" w:themeFill="text1" w:themeFillTint="33"/>
            <w:vAlign w:val="center"/>
          </w:tcPr>
          <w:p w:rsidR="002F76AE" w:rsidRPr="007B2811" w:rsidRDefault="002F76AE"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2F76AE" w:rsidRPr="007B2811" w:rsidTr="00673DC7">
        <w:tc>
          <w:tcPr>
            <w:tcW w:w="10314" w:type="dxa"/>
            <w:gridSpan w:val="2"/>
          </w:tcPr>
          <w:p w:rsidR="002F76AE" w:rsidRPr="007B2811" w:rsidRDefault="002F76AE"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machinery and attachments; and any other standards and requirements.</w:t>
            </w:r>
          </w:p>
          <w:p w:rsidR="002F76AE" w:rsidRPr="007B2811" w:rsidRDefault="00685172" w:rsidP="00673DC7">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type of work </w:t>
            </w:r>
            <w:r w:rsidR="00E64494">
              <w:rPr>
                <w:bCs/>
                <w:sz w:val="18"/>
                <w:szCs w:val="18"/>
              </w:rPr>
              <w:t>the applicant will be required to</w:t>
            </w:r>
            <w:r w:rsidR="00F854D0">
              <w:rPr>
                <w:bCs/>
                <w:sz w:val="18"/>
                <w:szCs w:val="18"/>
              </w:rPr>
              <w:t xml:space="preserve"> perform</w:t>
            </w:r>
            <w:r>
              <w:rPr>
                <w:bCs/>
                <w:sz w:val="18"/>
                <w:szCs w:val="18"/>
              </w:rPr>
              <w:t>, i.e. plant configuration, plant modifications, make/model, workplace hazards and controls.</w:t>
            </w:r>
          </w:p>
        </w:tc>
      </w:tr>
      <w:tr w:rsidR="002F76AE" w:rsidRPr="007B2811" w:rsidTr="00673DC7">
        <w:tc>
          <w:tcPr>
            <w:tcW w:w="10314" w:type="dxa"/>
            <w:gridSpan w:val="2"/>
            <w:shd w:val="clear" w:color="auto" w:fill="CCCCCC" w:themeFill="text1" w:themeFillTint="33"/>
            <w:vAlign w:val="center"/>
          </w:tcPr>
          <w:p w:rsidR="002F76AE" w:rsidRPr="007B2811" w:rsidRDefault="002F76AE"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2F76AE" w:rsidRPr="007B2811" w:rsidTr="00673DC7">
        <w:tc>
          <w:tcPr>
            <w:tcW w:w="10314" w:type="dxa"/>
            <w:gridSpan w:val="2"/>
          </w:tcPr>
          <w:p w:rsidR="002F76AE" w:rsidRPr="008A131F" w:rsidRDefault="002F76AE"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rsidR="002F76AE" w:rsidRPr="007B2811" w:rsidRDefault="002F76AE"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rsidR="002F76AE" w:rsidRPr="007B2811" w:rsidRDefault="002F76AE"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rsidR="002F76AE" w:rsidRPr="007B2811" w:rsidRDefault="002F76AE"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2F76AE" w:rsidRPr="007B2811" w:rsidTr="00673DC7">
        <w:tc>
          <w:tcPr>
            <w:tcW w:w="10314" w:type="dxa"/>
            <w:gridSpan w:val="2"/>
            <w:shd w:val="clear" w:color="auto" w:fill="CCCCCC" w:themeFill="text1" w:themeFillTint="33"/>
            <w:vAlign w:val="center"/>
          </w:tcPr>
          <w:p w:rsidR="002F76AE" w:rsidRPr="007B2811" w:rsidRDefault="002F76AE"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2F76AE" w:rsidRPr="007B2811" w:rsidTr="00673DC7">
        <w:tc>
          <w:tcPr>
            <w:tcW w:w="10314" w:type="dxa"/>
            <w:gridSpan w:val="2"/>
          </w:tcPr>
          <w:p w:rsidR="002F76AE" w:rsidRPr="007B2811" w:rsidRDefault="002F76AE"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rsidR="002F76AE" w:rsidRPr="007B2811" w:rsidRDefault="002F76AE"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rsidR="002F76AE" w:rsidRPr="007B2811" w:rsidRDefault="002F76AE"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2F76AE" w:rsidRPr="007B2811" w:rsidTr="00673DC7">
              <w:trPr>
                <w:trHeight w:val="437"/>
              </w:trPr>
              <w:tc>
                <w:tcPr>
                  <w:tcW w:w="2693" w:type="dxa"/>
                  <w:shd w:val="clear" w:color="auto" w:fill="F2F2F2" w:themeFill="background1" w:themeFillShade="F2"/>
                  <w:vAlign w:val="center"/>
                </w:tcPr>
                <w:p w:rsidR="002F76AE" w:rsidRPr="007B2811" w:rsidRDefault="002F76AE"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rsidR="002F76AE" w:rsidRPr="007B2811" w:rsidRDefault="002F76AE"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44E0F964" wp14:editId="05CC5403">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rsidR="002F76AE" w:rsidRPr="007B2811" w:rsidRDefault="002F76AE"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2F76AE" w:rsidRPr="007B2811" w:rsidTr="00673DC7">
              <w:trPr>
                <w:trHeight w:val="437"/>
              </w:trPr>
              <w:tc>
                <w:tcPr>
                  <w:tcW w:w="2693" w:type="dxa"/>
                  <w:shd w:val="clear" w:color="auto" w:fill="F2F2F2" w:themeFill="background1" w:themeFillShade="F2"/>
                  <w:vAlign w:val="center"/>
                </w:tcPr>
                <w:p w:rsidR="002F76AE" w:rsidRPr="007B2811" w:rsidRDefault="002F76AE"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rsidR="002F76AE" w:rsidRPr="007B2811" w:rsidRDefault="002F76AE"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rsidR="002F76AE" w:rsidRPr="007B2811" w:rsidRDefault="002F76AE"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rsidR="002F76AE" w:rsidRPr="008A131F" w:rsidRDefault="002F76AE"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rsidR="002F76AE" w:rsidRPr="007B2811" w:rsidRDefault="002F76AE"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rsidR="002F76AE" w:rsidRDefault="002F76AE" w:rsidP="002F76AE">
      <w:pPr>
        <w:rPr>
          <w:rFonts w:asciiTheme="minorHAnsi" w:eastAsiaTheme="majorEastAsia" w:hAnsiTheme="minorHAnsi" w:cstheme="majorBidi"/>
          <w:b/>
          <w:bCs/>
          <w:color w:val="000000" w:themeColor="text1"/>
        </w:rPr>
      </w:pPr>
    </w:p>
    <w:p w:rsidR="002F76AE" w:rsidRPr="006435E0" w:rsidRDefault="002F76AE" w:rsidP="002F76AE">
      <w:pPr>
        <w:pStyle w:val="Heading2"/>
        <w:numPr>
          <w:ilvl w:val="0"/>
          <w:numId w:val="0"/>
        </w:numPr>
        <w:rPr>
          <w:sz w:val="22"/>
          <w:szCs w:val="22"/>
        </w:rPr>
      </w:pPr>
      <w:r w:rsidRPr="006435E0">
        <w:rPr>
          <w:sz w:val="22"/>
          <w:szCs w:val="22"/>
        </w:rPr>
        <w:lastRenderedPageBreak/>
        <w:t>VOC Details</w:t>
      </w:r>
    </w:p>
    <w:p w:rsidR="002F76AE" w:rsidRPr="007B2811" w:rsidRDefault="002F76AE" w:rsidP="002F76AE">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2F76AE" w:rsidRPr="007B2811" w:rsidTr="00673DC7">
        <w:tc>
          <w:tcPr>
            <w:tcW w:w="2660" w:type="dxa"/>
            <w:shd w:val="clear" w:color="auto" w:fill="C5C2C2" w:themeFill="background2" w:themeFillShade="D9"/>
          </w:tcPr>
          <w:p w:rsidR="002F76AE" w:rsidRPr="007B2811" w:rsidRDefault="002F76AE" w:rsidP="00673DC7">
            <w:pPr>
              <w:spacing w:before="120" w:after="120"/>
              <w:jc w:val="right"/>
              <w:rPr>
                <w:sz w:val="18"/>
                <w:szCs w:val="18"/>
              </w:rPr>
            </w:pPr>
            <w:r w:rsidRPr="007B2811">
              <w:rPr>
                <w:sz w:val="18"/>
                <w:szCs w:val="18"/>
              </w:rPr>
              <w:t>Applicant Name</w:t>
            </w:r>
          </w:p>
        </w:tc>
        <w:tc>
          <w:tcPr>
            <w:tcW w:w="7477" w:type="dxa"/>
            <w:gridSpan w:val="3"/>
          </w:tcPr>
          <w:p w:rsidR="002F76AE" w:rsidRPr="007B2811" w:rsidRDefault="002F76AE" w:rsidP="00673DC7">
            <w:pPr>
              <w:spacing w:before="120" w:after="120"/>
              <w:rPr>
                <w:sz w:val="18"/>
                <w:szCs w:val="18"/>
              </w:rPr>
            </w:pPr>
          </w:p>
        </w:tc>
      </w:tr>
      <w:tr w:rsidR="002F76AE" w:rsidRPr="007B2811" w:rsidTr="00673DC7">
        <w:tc>
          <w:tcPr>
            <w:tcW w:w="2660" w:type="dxa"/>
            <w:shd w:val="clear" w:color="auto" w:fill="C5C2C2" w:themeFill="background2" w:themeFillShade="D9"/>
          </w:tcPr>
          <w:p w:rsidR="002F76AE" w:rsidRPr="007B2811" w:rsidRDefault="002F76AE" w:rsidP="00673DC7">
            <w:pPr>
              <w:spacing w:before="120" w:after="120"/>
              <w:jc w:val="right"/>
              <w:rPr>
                <w:sz w:val="18"/>
                <w:szCs w:val="18"/>
              </w:rPr>
            </w:pPr>
            <w:r w:rsidRPr="007B2811">
              <w:rPr>
                <w:sz w:val="18"/>
                <w:szCs w:val="18"/>
              </w:rPr>
              <w:t>Employer</w:t>
            </w:r>
          </w:p>
        </w:tc>
        <w:tc>
          <w:tcPr>
            <w:tcW w:w="7477" w:type="dxa"/>
            <w:gridSpan w:val="3"/>
          </w:tcPr>
          <w:p w:rsidR="002F76AE" w:rsidRPr="007B2811" w:rsidRDefault="002F76AE" w:rsidP="00673DC7">
            <w:pPr>
              <w:spacing w:before="120" w:after="120"/>
              <w:rPr>
                <w:sz w:val="18"/>
                <w:szCs w:val="18"/>
              </w:rPr>
            </w:pPr>
          </w:p>
        </w:tc>
      </w:tr>
      <w:tr w:rsidR="002F76AE" w:rsidRPr="007B2811" w:rsidTr="00673DC7">
        <w:tc>
          <w:tcPr>
            <w:tcW w:w="2660" w:type="dxa"/>
            <w:shd w:val="clear" w:color="auto" w:fill="C5C2C2" w:themeFill="background2" w:themeFillShade="D9"/>
          </w:tcPr>
          <w:p w:rsidR="002F76AE" w:rsidRPr="007B2811" w:rsidRDefault="002F76AE" w:rsidP="00673DC7">
            <w:pPr>
              <w:spacing w:before="120" w:after="120"/>
              <w:jc w:val="right"/>
              <w:rPr>
                <w:sz w:val="18"/>
                <w:szCs w:val="18"/>
              </w:rPr>
            </w:pPr>
            <w:r w:rsidRPr="007B2811">
              <w:rPr>
                <w:sz w:val="18"/>
                <w:szCs w:val="18"/>
              </w:rPr>
              <w:t>Contact Number</w:t>
            </w:r>
          </w:p>
        </w:tc>
        <w:tc>
          <w:tcPr>
            <w:tcW w:w="2551" w:type="dxa"/>
          </w:tcPr>
          <w:p w:rsidR="002F76AE" w:rsidRPr="007B2811" w:rsidRDefault="002F76AE" w:rsidP="00673DC7">
            <w:pPr>
              <w:spacing w:before="120" w:after="120"/>
              <w:rPr>
                <w:sz w:val="18"/>
                <w:szCs w:val="18"/>
              </w:rPr>
            </w:pPr>
          </w:p>
        </w:tc>
        <w:tc>
          <w:tcPr>
            <w:tcW w:w="1134" w:type="dxa"/>
            <w:shd w:val="clear" w:color="auto" w:fill="C5C2C2" w:themeFill="background2" w:themeFillShade="D9"/>
          </w:tcPr>
          <w:p w:rsidR="002F76AE" w:rsidRPr="007B2811" w:rsidRDefault="002F76AE" w:rsidP="00673DC7">
            <w:pPr>
              <w:spacing w:before="120" w:after="120"/>
              <w:rPr>
                <w:sz w:val="18"/>
                <w:szCs w:val="18"/>
              </w:rPr>
            </w:pPr>
            <w:r w:rsidRPr="007B2811">
              <w:rPr>
                <w:sz w:val="18"/>
                <w:szCs w:val="18"/>
              </w:rPr>
              <w:t>Email</w:t>
            </w:r>
          </w:p>
        </w:tc>
        <w:tc>
          <w:tcPr>
            <w:tcW w:w="3792" w:type="dxa"/>
          </w:tcPr>
          <w:p w:rsidR="002F76AE" w:rsidRPr="007B2811" w:rsidRDefault="002F76AE" w:rsidP="00673DC7">
            <w:pPr>
              <w:spacing w:before="120" w:after="120"/>
              <w:rPr>
                <w:sz w:val="18"/>
                <w:szCs w:val="18"/>
              </w:rPr>
            </w:pPr>
          </w:p>
        </w:tc>
      </w:tr>
    </w:tbl>
    <w:p w:rsidR="002F76AE" w:rsidRDefault="002F76AE" w:rsidP="002F76AE">
      <w:pPr>
        <w:pStyle w:val="Heading2"/>
        <w:numPr>
          <w:ilvl w:val="0"/>
          <w:numId w:val="0"/>
        </w:numPr>
        <w:spacing w:after="120"/>
        <w:rPr>
          <w:sz w:val="18"/>
          <w:szCs w:val="18"/>
        </w:rPr>
      </w:pPr>
    </w:p>
    <w:p w:rsidR="002F76AE" w:rsidRPr="007B2811" w:rsidRDefault="002F76AE" w:rsidP="002F76AE">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2F76AE" w:rsidRPr="007B2811" w:rsidTr="00673DC7">
        <w:tc>
          <w:tcPr>
            <w:tcW w:w="2660" w:type="dxa"/>
            <w:shd w:val="clear" w:color="auto" w:fill="C5C2C2" w:themeFill="background2" w:themeFillShade="D9"/>
          </w:tcPr>
          <w:p w:rsidR="002F76AE" w:rsidRPr="007B2811" w:rsidRDefault="002F76AE"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rsidR="002F76AE" w:rsidRPr="007B2811" w:rsidRDefault="002F76AE" w:rsidP="00673DC7">
            <w:pPr>
              <w:spacing w:before="120" w:after="120"/>
              <w:rPr>
                <w:sz w:val="18"/>
                <w:szCs w:val="18"/>
              </w:rPr>
            </w:pPr>
          </w:p>
        </w:tc>
      </w:tr>
      <w:tr w:rsidR="002F76AE" w:rsidRPr="007B2811" w:rsidTr="00673DC7">
        <w:tc>
          <w:tcPr>
            <w:tcW w:w="2660" w:type="dxa"/>
            <w:shd w:val="clear" w:color="auto" w:fill="C5C2C2" w:themeFill="background2" w:themeFillShade="D9"/>
          </w:tcPr>
          <w:p w:rsidR="002F76AE" w:rsidRPr="007B2811" w:rsidRDefault="002F76AE"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rsidR="002F76AE" w:rsidRPr="007B2811" w:rsidRDefault="002F76AE"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2F76AE" w:rsidRPr="007B2811" w:rsidTr="00673DC7">
        <w:tc>
          <w:tcPr>
            <w:tcW w:w="2660" w:type="dxa"/>
            <w:shd w:val="clear" w:color="auto" w:fill="C5C2C2" w:themeFill="background2" w:themeFillShade="D9"/>
          </w:tcPr>
          <w:p w:rsidR="002F76AE" w:rsidRPr="007B2811" w:rsidRDefault="002F76AE"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rsidR="002F76AE" w:rsidRPr="007B2811" w:rsidRDefault="002F76AE" w:rsidP="00673DC7">
            <w:pPr>
              <w:spacing w:before="120" w:after="120"/>
              <w:rPr>
                <w:sz w:val="18"/>
                <w:szCs w:val="18"/>
              </w:rPr>
            </w:pPr>
          </w:p>
        </w:tc>
      </w:tr>
      <w:tr w:rsidR="002F76AE" w:rsidRPr="008A131F" w:rsidTr="00673DC7">
        <w:tc>
          <w:tcPr>
            <w:tcW w:w="2660" w:type="dxa"/>
            <w:shd w:val="clear" w:color="auto" w:fill="C5C2C2" w:themeFill="background2" w:themeFillShade="D9"/>
          </w:tcPr>
          <w:p w:rsidR="002F76AE" w:rsidRPr="008A131F" w:rsidRDefault="002F76AE" w:rsidP="00673DC7">
            <w:pPr>
              <w:spacing w:before="120" w:after="120"/>
              <w:jc w:val="right"/>
              <w:rPr>
                <w:sz w:val="18"/>
                <w:szCs w:val="18"/>
              </w:rPr>
            </w:pPr>
            <w:r w:rsidRPr="008A131F">
              <w:rPr>
                <w:sz w:val="18"/>
                <w:szCs w:val="18"/>
              </w:rPr>
              <w:t xml:space="preserve">Plant Make </w:t>
            </w:r>
          </w:p>
        </w:tc>
        <w:tc>
          <w:tcPr>
            <w:tcW w:w="2551" w:type="dxa"/>
          </w:tcPr>
          <w:p w:rsidR="002F76AE" w:rsidRPr="008A131F" w:rsidRDefault="002F76AE" w:rsidP="00673DC7">
            <w:pPr>
              <w:spacing w:before="120" w:after="120"/>
              <w:jc w:val="right"/>
              <w:rPr>
                <w:sz w:val="18"/>
                <w:szCs w:val="18"/>
              </w:rPr>
            </w:pPr>
          </w:p>
        </w:tc>
        <w:tc>
          <w:tcPr>
            <w:tcW w:w="2552" w:type="dxa"/>
            <w:shd w:val="clear" w:color="auto" w:fill="C5C2C2" w:themeFill="background2" w:themeFillShade="D9"/>
          </w:tcPr>
          <w:p w:rsidR="002F76AE" w:rsidRPr="008A131F" w:rsidRDefault="002F76AE" w:rsidP="00673DC7">
            <w:pPr>
              <w:spacing w:before="120" w:after="120"/>
              <w:jc w:val="right"/>
              <w:rPr>
                <w:sz w:val="18"/>
                <w:szCs w:val="18"/>
              </w:rPr>
            </w:pPr>
            <w:r w:rsidRPr="008A131F">
              <w:rPr>
                <w:sz w:val="18"/>
                <w:szCs w:val="18"/>
              </w:rPr>
              <w:t xml:space="preserve">Plant Model </w:t>
            </w:r>
          </w:p>
        </w:tc>
        <w:tc>
          <w:tcPr>
            <w:tcW w:w="2374" w:type="dxa"/>
          </w:tcPr>
          <w:p w:rsidR="002F76AE" w:rsidRPr="007B2811" w:rsidRDefault="002F76AE" w:rsidP="00673DC7">
            <w:pPr>
              <w:spacing w:before="120" w:after="120"/>
              <w:jc w:val="right"/>
              <w:rPr>
                <w:sz w:val="18"/>
                <w:szCs w:val="18"/>
              </w:rPr>
            </w:pPr>
          </w:p>
        </w:tc>
      </w:tr>
      <w:tr w:rsidR="002F76AE" w:rsidRPr="008A131F" w:rsidTr="00673DC7">
        <w:tc>
          <w:tcPr>
            <w:tcW w:w="2660" w:type="dxa"/>
            <w:shd w:val="clear" w:color="auto" w:fill="C5C2C2" w:themeFill="background2" w:themeFillShade="D9"/>
          </w:tcPr>
          <w:p w:rsidR="002F76AE" w:rsidRPr="008A131F" w:rsidRDefault="002F76AE" w:rsidP="00673DC7">
            <w:pPr>
              <w:spacing w:before="120" w:after="120"/>
              <w:jc w:val="right"/>
              <w:rPr>
                <w:sz w:val="18"/>
                <w:szCs w:val="18"/>
              </w:rPr>
            </w:pPr>
            <w:r w:rsidRPr="008A131F">
              <w:rPr>
                <w:sz w:val="18"/>
                <w:szCs w:val="18"/>
              </w:rPr>
              <w:t>Plant Make (If applicable)</w:t>
            </w:r>
          </w:p>
        </w:tc>
        <w:tc>
          <w:tcPr>
            <w:tcW w:w="2551" w:type="dxa"/>
          </w:tcPr>
          <w:p w:rsidR="002F76AE" w:rsidRPr="008A131F" w:rsidRDefault="002F76AE" w:rsidP="00673DC7">
            <w:pPr>
              <w:spacing w:before="120" w:after="120"/>
              <w:jc w:val="right"/>
              <w:rPr>
                <w:sz w:val="18"/>
                <w:szCs w:val="18"/>
              </w:rPr>
            </w:pPr>
          </w:p>
        </w:tc>
        <w:tc>
          <w:tcPr>
            <w:tcW w:w="2552" w:type="dxa"/>
            <w:shd w:val="clear" w:color="auto" w:fill="C5C2C2" w:themeFill="background2" w:themeFillShade="D9"/>
          </w:tcPr>
          <w:p w:rsidR="002F76AE" w:rsidRPr="008A131F" w:rsidRDefault="002F76AE" w:rsidP="00673DC7">
            <w:pPr>
              <w:spacing w:before="120" w:after="120"/>
              <w:jc w:val="right"/>
              <w:rPr>
                <w:sz w:val="18"/>
                <w:szCs w:val="18"/>
              </w:rPr>
            </w:pPr>
            <w:r w:rsidRPr="008A131F">
              <w:rPr>
                <w:sz w:val="18"/>
                <w:szCs w:val="18"/>
              </w:rPr>
              <w:t>Plant Model (If applicable)</w:t>
            </w:r>
          </w:p>
        </w:tc>
        <w:tc>
          <w:tcPr>
            <w:tcW w:w="2374" w:type="dxa"/>
          </w:tcPr>
          <w:p w:rsidR="002F76AE" w:rsidRPr="007B2811" w:rsidRDefault="002F76AE" w:rsidP="00673DC7">
            <w:pPr>
              <w:spacing w:before="120" w:after="120"/>
              <w:jc w:val="right"/>
              <w:rPr>
                <w:sz w:val="18"/>
                <w:szCs w:val="18"/>
              </w:rPr>
            </w:pPr>
          </w:p>
        </w:tc>
      </w:tr>
      <w:tr w:rsidR="002F76AE" w:rsidRPr="008A131F" w:rsidTr="00673DC7">
        <w:tc>
          <w:tcPr>
            <w:tcW w:w="2660" w:type="dxa"/>
            <w:shd w:val="clear" w:color="auto" w:fill="C5C2C2" w:themeFill="background2" w:themeFillShade="D9"/>
          </w:tcPr>
          <w:p w:rsidR="002F76AE" w:rsidRPr="008A131F" w:rsidRDefault="002F76AE" w:rsidP="00673DC7">
            <w:pPr>
              <w:spacing w:before="120" w:after="120"/>
              <w:jc w:val="right"/>
              <w:rPr>
                <w:sz w:val="18"/>
                <w:szCs w:val="18"/>
              </w:rPr>
            </w:pPr>
            <w:r w:rsidRPr="008A131F">
              <w:rPr>
                <w:sz w:val="18"/>
                <w:szCs w:val="18"/>
              </w:rPr>
              <w:t>Attachments (If applicable)</w:t>
            </w:r>
          </w:p>
        </w:tc>
        <w:tc>
          <w:tcPr>
            <w:tcW w:w="7477" w:type="dxa"/>
            <w:gridSpan w:val="3"/>
          </w:tcPr>
          <w:p w:rsidR="002F76AE" w:rsidRPr="008A131F" w:rsidRDefault="002F76AE" w:rsidP="00673DC7">
            <w:pPr>
              <w:spacing w:before="120" w:after="120"/>
              <w:jc w:val="right"/>
              <w:rPr>
                <w:sz w:val="18"/>
                <w:szCs w:val="18"/>
              </w:rPr>
            </w:pPr>
          </w:p>
        </w:tc>
      </w:tr>
    </w:tbl>
    <w:p w:rsidR="002F76AE" w:rsidRDefault="002F76AE" w:rsidP="002F76AE">
      <w:pPr>
        <w:pStyle w:val="Heading2"/>
        <w:numPr>
          <w:ilvl w:val="0"/>
          <w:numId w:val="0"/>
        </w:numPr>
        <w:spacing w:after="120"/>
        <w:rPr>
          <w:sz w:val="18"/>
          <w:szCs w:val="18"/>
        </w:rPr>
      </w:pPr>
    </w:p>
    <w:p w:rsidR="002F76AE" w:rsidRPr="007B2811" w:rsidRDefault="002F76AE" w:rsidP="002F76AE">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2F76AE" w:rsidRPr="007B2811" w:rsidTr="00673DC7">
        <w:tc>
          <w:tcPr>
            <w:tcW w:w="2660" w:type="dxa"/>
            <w:shd w:val="clear" w:color="auto" w:fill="C5C2C2" w:themeFill="background2" w:themeFillShade="D9"/>
          </w:tcPr>
          <w:p w:rsidR="002F76AE" w:rsidRPr="007B2811" w:rsidRDefault="002F76AE"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rsidR="002F76AE" w:rsidRPr="007B2811" w:rsidRDefault="002F76AE" w:rsidP="00673DC7">
            <w:pPr>
              <w:spacing w:before="120" w:after="120"/>
              <w:rPr>
                <w:sz w:val="18"/>
                <w:szCs w:val="18"/>
              </w:rPr>
            </w:pPr>
          </w:p>
        </w:tc>
      </w:tr>
      <w:tr w:rsidR="002F76AE" w:rsidRPr="007B2811" w:rsidTr="00673DC7">
        <w:tc>
          <w:tcPr>
            <w:tcW w:w="2660" w:type="dxa"/>
            <w:shd w:val="clear" w:color="auto" w:fill="C5C2C2" w:themeFill="background2" w:themeFillShade="D9"/>
          </w:tcPr>
          <w:p w:rsidR="002F76AE" w:rsidRPr="007B2811" w:rsidRDefault="002F76AE" w:rsidP="00673DC7">
            <w:pPr>
              <w:spacing w:before="120" w:after="120"/>
              <w:jc w:val="right"/>
              <w:rPr>
                <w:sz w:val="18"/>
                <w:szCs w:val="18"/>
              </w:rPr>
            </w:pPr>
            <w:r w:rsidRPr="007B2811">
              <w:rPr>
                <w:sz w:val="18"/>
                <w:szCs w:val="18"/>
              </w:rPr>
              <w:t xml:space="preserve">Employer </w:t>
            </w:r>
          </w:p>
        </w:tc>
        <w:tc>
          <w:tcPr>
            <w:tcW w:w="4678" w:type="dxa"/>
          </w:tcPr>
          <w:p w:rsidR="002F76AE" w:rsidRPr="007B2811" w:rsidRDefault="002F76AE" w:rsidP="00673DC7">
            <w:pPr>
              <w:spacing w:before="120" w:after="120"/>
              <w:rPr>
                <w:sz w:val="18"/>
                <w:szCs w:val="18"/>
              </w:rPr>
            </w:pPr>
          </w:p>
        </w:tc>
        <w:tc>
          <w:tcPr>
            <w:tcW w:w="1417" w:type="dxa"/>
            <w:shd w:val="clear" w:color="auto" w:fill="C5C2C2" w:themeFill="background2" w:themeFillShade="D9"/>
          </w:tcPr>
          <w:p w:rsidR="002F76AE" w:rsidRPr="007B2811" w:rsidRDefault="002F76AE" w:rsidP="00673DC7">
            <w:pPr>
              <w:spacing w:before="120" w:after="120"/>
              <w:rPr>
                <w:sz w:val="18"/>
                <w:szCs w:val="18"/>
              </w:rPr>
            </w:pPr>
            <w:r w:rsidRPr="007B2811">
              <w:rPr>
                <w:sz w:val="18"/>
                <w:szCs w:val="18"/>
              </w:rPr>
              <w:t>TOID if RTO</w:t>
            </w:r>
          </w:p>
        </w:tc>
        <w:tc>
          <w:tcPr>
            <w:tcW w:w="1382" w:type="dxa"/>
          </w:tcPr>
          <w:p w:rsidR="002F76AE" w:rsidRPr="007B2811" w:rsidRDefault="002F76AE" w:rsidP="00673DC7">
            <w:pPr>
              <w:spacing w:before="120" w:after="120"/>
              <w:rPr>
                <w:sz w:val="18"/>
                <w:szCs w:val="18"/>
              </w:rPr>
            </w:pPr>
          </w:p>
        </w:tc>
      </w:tr>
      <w:tr w:rsidR="002F76AE" w:rsidRPr="007B2811" w:rsidTr="00673DC7">
        <w:tc>
          <w:tcPr>
            <w:tcW w:w="2660" w:type="dxa"/>
            <w:tcBorders>
              <w:bottom w:val="single" w:sz="4" w:space="0" w:color="44546A" w:themeColor="text2"/>
            </w:tcBorders>
            <w:shd w:val="clear" w:color="auto" w:fill="C5C2C2" w:themeFill="background2" w:themeFillShade="D9"/>
          </w:tcPr>
          <w:p w:rsidR="002F76AE" w:rsidRPr="007B2811" w:rsidRDefault="002F76AE"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rsidR="002F76AE" w:rsidRPr="007B2811" w:rsidRDefault="002F76AE"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rsidR="002F76AE" w:rsidRPr="007B2811" w:rsidRDefault="002F76AE"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rsidR="002F76AE" w:rsidRPr="007B2811" w:rsidRDefault="002F76AE"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rsidR="002F76AE" w:rsidRPr="007B2811" w:rsidRDefault="002F76AE"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rsidR="002F76AE" w:rsidRDefault="002F76AE" w:rsidP="002F76AE">
      <w:pPr>
        <w:pStyle w:val="Heading2"/>
        <w:numPr>
          <w:ilvl w:val="0"/>
          <w:numId w:val="0"/>
        </w:numPr>
        <w:spacing w:after="120"/>
        <w:rPr>
          <w:sz w:val="18"/>
          <w:szCs w:val="18"/>
        </w:rPr>
      </w:pPr>
    </w:p>
    <w:p w:rsidR="002F76AE" w:rsidRPr="007B2811" w:rsidRDefault="002F76AE" w:rsidP="002F76AE">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2F76AE" w:rsidRPr="007B2811" w:rsidTr="00673DC7">
        <w:tc>
          <w:tcPr>
            <w:tcW w:w="2660" w:type="dxa"/>
            <w:tcBorders>
              <w:top w:val="single" w:sz="4" w:space="0" w:color="44546A" w:themeColor="text2"/>
            </w:tcBorders>
            <w:shd w:val="clear" w:color="auto" w:fill="C5C2C2" w:themeFill="background2" w:themeFillShade="D9"/>
          </w:tcPr>
          <w:p w:rsidR="002F76AE" w:rsidRPr="007B2811" w:rsidRDefault="002F76AE"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rsidR="002F76AE" w:rsidRPr="007B2811" w:rsidRDefault="002F76AE" w:rsidP="00673DC7">
            <w:pPr>
              <w:spacing w:before="120" w:after="120"/>
              <w:rPr>
                <w:sz w:val="18"/>
                <w:szCs w:val="18"/>
              </w:rPr>
            </w:pPr>
          </w:p>
        </w:tc>
      </w:tr>
      <w:tr w:rsidR="002F76AE" w:rsidRPr="007B2811" w:rsidTr="00673DC7">
        <w:tc>
          <w:tcPr>
            <w:tcW w:w="2660" w:type="dxa"/>
            <w:shd w:val="clear" w:color="auto" w:fill="C5C2C2" w:themeFill="background2" w:themeFillShade="D9"/>
          </w:tcPr>
          <w:p w:rsidR="002F76AE" w:rsidRPr="007B2811" w:rsidRDefault="002F76AE" w:rsidP="00673DC7">
            <w:pPr>
              <w:spacing w:before="120" w:after="120"/>
              <w:jc w:val="right"/>
              <w:rPr>
                <w:sz w:val="18"/>
                <w:szCs w:val="18"/>
              </w:rPr>
            </w:pPr>
            <w:r w:rsidRPr="007B2811">
              <w:rPr>
                <w:sz w:val="18"/>
                <w:szCs w:val="18"/>
              </w:rPr>
              <w:t>SME Qualifications &amp; Experience:</w:t>
            </w:r>
          </w:p>
          <w:p w:rsidR="002F76AE" w:rsidRPr="007B2811" w:rsidRDefault="002F76AE" w:rsidP="00673DC7">
            <w:pPr>
              <w:spacing w:before="120" w:after="120"/>
              <w:jc w:val="right"/>
              <w:rPr>
                <w:sz w:val="18"/>
                <w:szCs w:val="18"/>
              </w:rPr>
            </w:pPr>
            <w:bookmarkStart w:id="0" w:name="_GoBack"/>
            <w:bookmarkEnd w:id="0"/>
          </w:p>
        </w:tc>
        <w:tc>
          <w:tcPr>
            <w:tcW w:w="7477" w:type="dxa"/>
          </w:tcPr>
          <w:p w:rsidR="00BE362A" w:rsidRDefault="00BE362A" w:rsidP="00BE362A">
            <w:pPr>
              <w:pStyle w:val="ListParagraph"/>
              <w:numPr>
                <w:ilvl w:val="0"/>
                <w:numId w:val="21"/>
              </w:numPr>
              <w:spacing w:before="120" w:after="120"/>
              <w:ind w:left="357" w:hanging="357"/>
              <w:rPr>
                <w:sz w:val="18"/>
                <w:szCs w:val="18"/>
              </w:rPr>
            </w:pPr>
            <w:r>
              <w:rPr>
                <w:sz w:val="18"/>
                <w:szCs w:val="18"/>
              </w:rPr>
              <w:t>Unit of Competency / Licence_ _ _ _ _ _ _ _ _ _ _ _ _ _ _ _ _ _ _ _ _ _ _ _ _</w:t>
            </w:r>
          </w:p>
          <w:p w:rsidR="00BE362A" w:rsidRDefault="00BE362A" w:rsidP="00BE362A">
            <w:pPr>
              <w:pStyle w:val="ListParagraph"/>
              <w:numPr>
                <w:ilvl w:val="0"/>
                <w:numId w:val="21"/>
              </w:numPr>
              <w:spacing w:before="120" w:after="120"/>
              <w:ind w:left="357" w:hanging="357"/>
              <w:rPr>
                <w:sz w:val="18"/>
                <w:szCs w:val="18"/>
              </w:rPr>
            </w:pPr>
            <w:r>
              <w:rPr>
                <w:sz w:val="18"/>
                <w:szCs w:val="18"/>
              </w:rPr>
              <w:t>Statement of attainment or other equivalent unit</w:t>
            </w:r>
          </w:p>
          <w:p w:rsidR="00BE362A" w:rsidRDefault="00BE362A" w:rsidP="00BE362A">
            <w:pPr>
              <w:pStyle w:val="ListParagraph"/>
              <w:numPr>
                <w:ilvl w:val="0"/>
                <w:numId w:val="21"/>
              </w:numPr>
              <w:spacing w:before="120" w:after="120"/>
              <w:ind w:left="357" w:hanging="357"/>
              <w:rPr>
                <w:sz w:val="18"/>
                <w:szCs w:val="18"/>
              </w:rPr>
            </w:pPr>
            <w:r>
              <w:rPr>
                <w:sz w:val="18"/>
                <w:szCs w:val="18"/>
              </w:rPr>
              <w:t>Other qualifications (relevant): _ _ _ _ _ _ _ _ _ _ _ _ _ _ _ _ _ _ _ _ _ _ _ _ _</w:t>
            </w:r>
          </w:p>
          <w:p w:rsidR="002F76AE" w:rsidRPr="00BE362A" w:rsidRDefault="00BE362A" w:rsidP="00BE362A">
            <w:pPr>
              <w:pStyle w:val="ListParagraph"/>
              <w:numPr>
                <w:ilvl w:val="0"/>
                <w:numId w:val="21"/>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rsidR="002F76AE" w:rsidRPr="007B2811" w:rsidRDefault="002F76AE" w:rsidP="002F76AE">
      <w:pPr>
        <w:rPr>
          <w:sz w:val="18"/>
          <w:szCs w:val="18"/>
        </w:rPr>
      </w:pPr>
    </w:p>
    <w:p w:rsidR="002F76AE" w:rsidRDefault="002F76AE" w:rsidP="002F76AE">
      <w:pPr>
        <w:spacing w:after="200" w:line="276" w:lineRule="auto"/>
        <w:rPr>
          <w:rFonts w:eastAsiaTheme="majorEastAsia" w:cstheme="majorBidi"/>
          <w:b/>
          <w:bCs/>
          <w:sz w:val="18"/>
          <w:szCs w:val="18"/>
        </w:rPr>
      </w:pPr>
    </w:p>
    <w:p w:rsidR="002F76AE" w:rsidRDefault="002F76AE" w:rsidP="002F76AE">
      <w:pPr>
        <w:spacing w:after="200" w:line="276" w:lineRule="auto"/>
        <w:rPr>
          <w:rFonts w:eastAsiaTheme="majorEastAsia" w:cstheme="majorBidi"/>
          <w:b/>
          <w:bCs/>
          <w:sz w:val="18"/>
          <w:szCs w:val="18"/>
        </w:rPr>
      </w:pPr>
      <w:r>
        <w:rPr>
          <w:sz w:val="18"/>
          <w:szCs w:val="18"/>
        </w:rPr>
        <w:br w:type="page"/>
      </w:r>
    </w:p>
    <w:p w:rsidR="001F508D" w:rsidRPr="001F508D" w:rsidRDefault="001F508D" w:rsidP="001F508D">
      <w:pPr>
        <w:pStyle w:val="Heading2"/>
        <w:numPr>
          <w:ilvl w:val="0"/>
          <w:numId w:val="0"/>
        </w:numPr>
        <w:rPr>
          <w:sz w:val="23"/>
          <w:szCs w:val="23"/>
        </w:rPr>
      </w:pPr>
      <w:r w:rsidRPr="001F508D">
        <w:rPr>
          <w:sz w:val="23"/>
          <w:szCs w:val="23"/>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1F508D" w:rsidRPr="007B2811" w:rsidTr="008F2F2B">
        <w:tc>
          <w:tcPr>
            <w:tcW w:w="2660" w:type="dxa"/>
            <w:shd w:val="clear" w:color="auto" w:fill="C5C2C2" w:themeFill="background2" w:themeFillShade="D9"/>
          </w:tcPr>
          <w:p w:rsidR="001F508D" w:rsidRPr="007B2811" w:rsidRDefault="001F508D"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rsidR="001F508D" w:rsidRPr="006435E0" w:rsidRDefault="001F508D"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rsidR="001F508D" w:rsidRPr="00002AC2" w:rsidRDefault="001F508D" w:rsidP="008F2F2B">
            <w:pPr>
              <w:pStyle w:val="ListParagraph"/>
              <w:spacing w:before="120" w:after="120"/>
              <w:ind w:left="357"/>
              <w:rPr>
                <w:b/>
                <w:color w:val="323E4F" w:themeColor="text2" w:themeShade="BF"/>
                <w:sz w:val="14"/>
                <w:szCs w:val="14"/>
              </w:rPr>
            </w:pPr>
          </w:p>
          <w:p w:rsidR="001F508D" w:rsidRPr="007B2811" w:rsidRDefault="001F508D"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rsidR="001F508D" w:rsidRPr="00002AC2" w:rsidRDefault="001F508D" w:rsidP="008F2F2B">
            <w:pPr>
              <w:spacing w:before="120" w:after="120"/>
              <w:rPr>
                <w:b/>
                <w:sz w:val="18"/>
                <w:szCs w:val="18"/>
              </w:rPr>
            </w:pPr>
          </w:p>
        </w:tc>
      </w:tr>
      <w:tr w:rsidR="001F508D" w:rsidRPr="007B2811" w:rsidTr="008F2F2B">
        <w:tc>
          <w:tcPr>
            <w:tcW w:w="2660" w:type="dxa"/>
            <w:shd w:val="clear" w:color="auto" w:fill="C5C2C2" w:themeFill="background2" w:themeFillShade="D9"/>
          </w:tcPr>
          <w:p w:rsidR="001F508D" w:rsidRPr="007B2811" w:rsidRDefault="001F508D"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rsidR="001F508D" w:rsidRPr="00E360B0" w:rsidRDefault="001F508D"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1F508D" w:rsidRPr="007B2811" w:rsidTr="008F2F2B">
        <w:tc>
          <w:tcPr>
            <w:tcW w:w="2660" w:type="dxa"/>
            <w:shd w:val="clear" w:color="auto" w:fill="C5C2C2" w:themeFill="background2" w:themeFillShade="D9"/>
          </w:tcPr>
          <w:p w:rsidR="001F508D" w:rsidRPr="007B2811" w:rsidRDefault="001F508D" w:rsidP="008F2F2B">
            <w:pPr>
              <w:spacing w:before="120" w:after="120"/>
              <w:jc w:val="right"/>
              <w:rPr>
                <w:sz w:val="18"/>
                <w:szCs w:val="18"/>
              </w:rPr>
            </w:pPr>
            <w:r>
              <w:rPr>
                <w:sz w:val="18"/>
                <w:szCs w:val="18"/>
              </w:rPr>
              <w:t>Applicant Signature:</w:t>
            </w:r>
          </w:p>
        </w:tc>
        <w:tc>
          <w:tcPr>
            <w:tcW w:w="7477" w:type="dxa"/>
          </w:tcPr>
          <w:p w:rsidR="001F508D" w:rsidRPr="007B2811" w:rsidRDefault="001F508D" w:rsidP="008F2F2B">
            <w:pPr>
              <w:spacing w:before="120" w:after="120"/>
              <w:rPr>
                <w:sz w:val="18"/>
                <w:szCs w:val="18"/>
              </w:rPr>
            </w:pPr>
          </w:p>
        </w:tc>
      </w:tr>
      <w:tr w:rsidR="001F508D" w:rsidRPr="007B2811" w:rsidTr="008F2F2B">
        <w:tc>
          <w:tcPr>
            <w:tcW w:w="2660" w:type="dxa"/>
            <w:shd w:val="clear" w:color="auto" w:fill="C5C2C2" w:themeFill="background2" w:themeFillShade="D9"/>
          </w:tcPr>
          <w:p w:rsidR="001F508D" w:rsidRPr="007B2811" w:rsidRDefault="001F508D" w:rsidP="008F2F2B">
            <w:pPr>
              <w:spacing w:before="120" w:after="120"/>
              <w:jc w:val="right"/>
              <w:rPr>
                <w:sz w:val="18"/>
                <w:szCs w:val="18"/>
              </w:rPr>
            </w:pPr>
            <w:r>
              <w:rPr>
                <w:sz w:val="18"/>
                <w:szCs w:val="18"/>
              </w:rPr>
              <w:t xml:space="preserve">SME Signature: </w:t>
            </w:r>
          </w:p>
        </w:tc>
        <w:tc>
          <w:tcPr>
            <w:tcW w:w="7477" w:type="dxa"/>
          </w:tcPr>
          <w:p w:rsidR="001F508D" w:rsidRPr="007B2811" w:rsidRDefault="001F508D" w:rsidP="008F2F2B">
            <w:pPr>
              <w:spacing w:before="120" w:after="120"/>
              <w:rPr>
                <w:sz w:val="18"/>
                <w:szCs w:val="18"/>
              </w:rPr>
            </w:pPr>
          </w:p>
        </w:tc>
      </w:tr>
      <w:tr w:rsidR="001F508D" w:rsidRPr="007B2811" w:rsidTr="008F2F2B">
        <w:tc>
          <w:tcPr>
            <w:tcW w:w="2660" w:type="dxa"/>
            <w:shd w:val="clear" w:color="auto" w:fill="C5C2C2" w:themeFill="background2" w:themeFillShade="D9"/>
          </w:tcPr>
          <w:p w:rsidR="001F508D" w:rsidRPr="007B2811" w:rsidRDefault="001F508D"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rsidR="001F508D" w:rsidRPr="007B2811" w:rsidRDefault="001F508D" w:rsidP="008F2F2B">
            <w:pPr>
              <w:spacing w:before="120" w:after="120"/>
              <w:rPr>
                <w:sz w:val="18"/>
                <w:szCs w:val="18"/>
              </w:rPr>
            </w:pPr>
          </w:p>
        </w:tc>
      </w:tr>
      <w:tr w:rsidR="001F508D" w:rsidRPr="007B2811" w:rsidTr="008F2F2B">
        <w:trPr>
          <w:trHeight w:val="966"/>
        </w:trPr>
        <w:tc>
          <w:tcPr>
            <w:tcW w:w="2660" w:type="dxa"/>
            <w:shd w:val="clear" w:color="auto" w:fill="C5C2C2" w:themeFill="background2" w:themeFillShade="D9"/>
          </w:tcPr>
          <w:p w:rsidR="001F508D" w:rsidRPr="007B2811" w:rsidRDefault="001F508D" w:rsidP="008F2F2B">
            <w:pPr>
              <w:spacing w:before="120" w:after="120"/>
              <w:jc w:val="right"/>
              <w:rPr>
                <w:sz w:val="18"/>
                <w:szCs w:val="18"/>
              </w:rPr>
            </w:pPr>
            <w:r w:rsidRPr="007B2811">
              <w:rPr>
                <w:sz w:val="18"/>
                <w:szCs w:val="18"/>
              </w:rPr>
              <w:t>Other comments:</w:t>
            </w:r>
          </w:p>
          <w:p w:rsidR="001F508D" w:rsidRPr="007B2811" w:rsidRDefault="001F508D" w:rsidP="008F2F2B">
            <w:pPr>
              <w:spacing w:before="120" w:after="120"/>
              <w:jc w:val="center"/>
              <w:rPr>
                <w:sz w:val="18"/>
                <w:szCs w:val="18"/>
              </w:rPr>
            </w:pPr>
          </w:p>
        </w:tc>
        <w:tc>
          <w:tcPr>
            <w:tcW w:w="7477" w:type="dxa"/>
          </w:tcPr>
          <w:p w:rsidR="001F508D" w:rsidRPr="007B2811" w:rsidRDefault="001F508D" w:rsidP="008F2F2B">
            <w:pPr>
              <w:spacing w:before="120" w:after="120"/>
              <w:rPr>
                <w:sz w:val="18"/>
                <w:szCs w:val="18"/>
              </w:rPr>
            </w:pPr>
          </w:p>
        </w:tc>
      </w:tr>
    </w:tbl>
    <w:p w:rsidR="001F508D" w:rsidRPr="00581212" w:rsidRDefault="001F508D" w:rsidP="001F508D">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rsidR="001F508D" w:rsidRPr="00002AC2" w:rsidRDefault="001F508D" w:rsidP="001F508D">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rsidR="001F508D" w:rsidRPr="00002AC2" w:rsidRDefault="001F508D" w:rsidP="001F508D">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rsidR="001F508D" w:rsidRPr="00002AC2" w:rsidRDefault="001F508D" w:rsidP="001F508D">
      <w:pPr>
        <w:pStyle w:val="ListParagraph"/>
        <w:spacing w:after="360"/>
        <w:ind w:left="357" w:right="260"/>
        <w:rPr>
          <w:color w:val="595959" w:themeColor="text1" w:themeTint="A6"/>
          <w:sz w:val="16"/>
          <w:szCs w:val="16"/>
        </w:rPr>
      </w:pPr>
    </w:p>
    <w:p w:rsidR="001F508D" w:rsidRPr="00002AC2" w:rsidRDefault="001F508D" w:rsidP="001F508D">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rsidR="001F508D" w:rsidRPr="00002AC2" w:rsidRDefault="001F508D" w:rsidP="001F508D">
      <w:pPr>
        <w:pStyle w:val="ListParagraph"/>
        <w:rPr>
          <w:color w:val="595959" w:themeColor="text1" w:themeTint="A6"/>
          <w:sz w:val="16"/>
          <w:szCs w:val="16"/>
        </w:rPr>
      </w:pPr>
    </w:p>
    <w:p w:rsidR="001F508D" w:rsidRPr="00002AC2" w:rsidRDefault="001F508D" w:rsidP="001F508D">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1F508D" w:rsidRPr="006435E0" w:rsidTr="008F2F2B">
        <w:tc>
          <w:tcPr>
            <w:tcW w:w="2660" w:type="dxa"/>
            <w:shd w:val="clear" w:color="auto" w:fill="C5C2C2" w:themeFill="background2" w:themeFillShade="D9"/>
          </w:tcPr>
          <w:p w:rsidR="001F508D" w:rsidRPr="006435E0" w:rsidRDefault="001F508D"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rsidR="001F508D" w:rsidRPr="006435E0" w:rsidRDefault="001F508D" w:rsidP="008F2F2B">
            <w:pPr>
              <w:spacing w:before="120" w:after="120"/>
              <w:rPr>
                <w:sz w:val="18"/>
                <w:szCs w:val="18"/>
              </w:rPr>
            </w:pPr>
          </w:p>
        </w:tc>
      </w:tr>
      <w:tr w:rsidR="001F508D" w:rsidRPr="006435E0" w:rsidTr="008F2F2B">
        <w:tc>
          <w:tcPr>
            <w:tcW w:w="2660" w:type="dxa"/>
            <w:shd w:val="clear" w:color="auto" w:fill="C5C2C2" w:themeFill="background2" w:themeFillShade="D9"/>
          </w:tcPr>
          <w:p w:rsidR="001F508D" w:rsidRPr="006435E0" w:rsidRDefault="001F508D"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rsidR="001F508D" w:rsidRPr="006435E0" w:rsidRDefault="001F508D" w:rsidP="008F2F2B">
            <w:pPr>
              <w:spacing w:before="120" w:after="120"/>
              <w:rPr>
                <w:sz w:val="18"/>
                <w:szCs w:val="18"/>
              </w:rPr>
            </w:pPr>
          </w:p>
        </w:tc>
      </w:tr>
      <w:tr w:rsidR="001F508D" w:rsidRPr="008A131F" w:rsidTr="008F2F2B">
        <w:tc>
          <w:tcPr>
            <w:tcW w:w="2660" w:type="dxa"/>
            <w:shd w:val="clear" w:color="auto" w:fill="C5C2C2" w:themeFill="background2" w:themeFillShade="D9"/>
          </w:tcPr>
          <w:p w:rsidR="001F508D" w:rsidRPr="008A131F" w:rsidRDefault="001F508D" w:rsidP="008F2F2B">
            <w:pPr>
              <w:spacing w:before="120" w:after="120"/>
              <w:jc w:val="right"/>
              <w:rPr>
                <w:sz w:val="18"/>
                <w:szCs w:val="18"/>
              </w:rPr>
            </w:pPr>
            <w:r w:rsidRPr="008A131F">
              <w:rPr>
                <w:sz w:val="18"/>
                <w:szCs w:val="18"/>
              </w:rPr>
              <w:t xml:space="preserve">Plant Make </w:t>
            </w:r>
          </w:p>
        </w:tc>
        <w:tc>
          <w:tcPr>
            <w:tcW w:w="2551" w:type="dxa"/>
          </w:tcPr>
          <w:p w:rsidR="001F508D" w:rsidRPr="008A131F" w:rsidRDefault="001F508D" w:rsidP="008F2F2B">
            <w:pPr>
              <w:spacing w:before="120" w:after="120"/>
              <w:rPr>
                <w:sz w:val="18"/>
                <w:szCs w:val="18"/>
              </w:rPr>
            </w:pPr>
          </w:p>
        </w:tc>
        <w:tc>
          <w:tcPr>
            <w:tcW w:w="2552" w:type="dxa"/>
            <w:shd w:val="clear" w:color="auto" w:fill="C5C2C2" w:themeFill="background2" w:themeFillShade="D9"/>
          </w:tcPr>
          <w:p w:rsidR="001F508D" w:rsidRPr="008A131F" w:rsidRDefault="001F508D" w:rsidP="008F2F2B">
            <w:pPr>
              <w:spacing w:before="120" w:after="120"/>
              <w:rPr>
                <w:sz w:val="18"/>
                <w:szCs w:val="18"/>
              </w:rPr>
            </w:pPr>
            <w:r w:rsidRPr="008A131F">
              <w:rPr>
                <w:sz w:val="18"/>
                <w:szCs w:val="18"/>
              </w:rPr>
              <w:t xml:space="preserve">Plant Model </w:t>
            </w:r>
          </w:p>
        </w:tc>
        <w:tc>
          <w:tcPr>
            <w:tcW w:w="2374" w:type="dxa"/>
          </w:tcPr>
          <w:p w:rsidR="001F508D" w:rsidRPr="008A131F" w:rsidRDefault="001F508D" w:rsidP="008F2F2B">
            <w:pPr>
              <w:spacing w:before="120" w:after="120"/>
              <w:rPr>
                <w:sz w:val="18"/>
                <w:szCs w:val="18"/>
              </w:rPr>
            </w:pPr>
          </w:p>
        </w:tc>
      </w:tr>
      <w:tr w:rsidR="001F508D" w:rsidRPr="008A131F" w:rsidTr="008F2F2B">
        <w:tc>
          <w:tcPr>
            <w:tcW w:w="2660" w:type="dxa"/>
            <w:shd w:val="clear" w:color="auto" w:fill="C5C2C2" w:themeFill="background2" w:themeFillShade="D9"/>
          </w:tcPr>
          <w:p w:rsidR="001F508D" w:rsidRPr="008A131F" w:rsidRDefault="001F508D" w:rsidP="008F2F2B">
            <w:pPr>
              <w:spacing w:before="120" w:after="120"/>
              <w:jc w:val="right"/>
              <w:rPr>
                <w:sz w:val="18"/>
                <w:szCs w:val="18"/>
              </w:rPr>
            </w:pPr>
            <w:r w:rsidRPr="008A131F">
              <w:rPr>
                <w:sz w:val="18"/>
                <w:szCs w:val="18"/>
              </w:rPr>
              <w:t>Attachments (if applicable)</w:t>
            </w:r>
          </w:p>
        </w:tc>
        <w:tc>
          <w:tcPr>
            <w:tcW w:w="7477" w:type="dxa"/>
            <w:gridSpan w:val="3"/>
          </w:tcPr>
          <w:p w:rsidR="001F508D" w:rsidRPr="008A131F" w:rsidRDefault="001F508D" w:rsidP="008F2F2B">
            <w:pPr>
              <w:spacing w:before="120" w:after="120"/>
              <w:rPr>
                <w:sz w:val="18"/>
                <w:szCs w:val="18"/>
              </w:rPr>
            </w:pPr>
          </w:p>
        </w:tc>
      </w:tr>
      <w:tr w:rsidR="001F508D" w:rsidRPr="006435E0" w:rsidTr="008F2F2B">
        <w:tc>
          <w:tcPr>
            <w:tcW w:w="2660" w:type="dxa"/>
            <w:shd w:val="clear" w:color="auto" w:fill="C5C2C2" w:themeFill="background2" w:themeFillShade="D9"/>
          </w:tcPr>
          <w:p w:rsidR="001F508D" w:rsidRPr="006435E0" w:rsidRDefault="001F508D"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rsidR="001F508D" w:rsidRPr="006435E0" w:rsidRDefault="001F508D" w:rsidP="008F2F2B">
            <w:pPr>
              <w:pStyle w:val="ListParagraph"/>
              <w:numPr>
                <w:ilvl w:val="0"/>
                <w:numId w:val="17"/>
              </w:numPr>
              <w:spacing w:before="120" w:after="120"/>
              <w:ind w:left="357" w:hanging="357"/>
              <w:rPr>
                <w:b/>
                <w:sz w:val="18"/>
                <w:szCs w:val="18"/>
              </w:rPr>
            </w:pPr>
            <w:r w:rsidRPr="006435E0">
              <w:rPr>
                <w:b/>
                <w:sz w:val="18"/>
                <w:szCs w:val="18"/>
              </w:rPr>
              <w:t xml:space="preserve"> Yes </w:t>
            </w:r>
          </w:p>
          <w:p w:rsidR="001F508D" w:rsidRPr="006435E0" w:rsidRDefault="001F508D" w:rsidP="008F2F2B">
            <w:pPr>
              <w:pStyle w:val="ListParagraph"/>
              <w:spacing w:before="120" w:after="120"/>
              <w:ind w:left="357"/>
              <w:rPr>
                <w:b/>
                <w:sz w:val="18"/>
                <w:szCs w:val="18"/>
              </w:rPr>
            </w:pPr>
          </w:p>
          <w:p w:rsidR="001F508D" w:rsidRDefault="001F508D"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rsidR="001F508D" w:rsidRPr="001E57B7" w:rsidRDefault="001F508D" w:rsidP="008F2F2B">
            <w:pPr>
              <w:pStyle w:val="ListParagraph"/>
              <w:spacing w:before="120" w:after="120"/>
              <w:rPr>
                <w:b/>
                <w:sz w:val="18"/>
                <w:szCs w:val="18"/>
              </w:rPr>
            </w:pPr>
          </w:p>
          <w:p w:rsidR="001F508D" w:rsidRPr="006435E0" w:rsidRDefault="001F508D" w:rsidP="008F2F2B">
            <w:pPr>
              <w:pStyle w:val="ListParagraph"/>
              <w:spacing w:before="120" w:after="120"/>
              <w:ind w:left="360"/>
              <w:rPr>
                <w:b/>
                <w:sz w:val="18"/>
                <w:szCs w:val="18"/>
              </w:rPr>
            </w:pPr>
          </w:p>
        </w:tc>
      </w:tr>
      <w:tr w:rsidR="001F508D" w:rsidRPr="007B2811" w:rsidTr="008F2F2B">
        <w:tc>
          <w:tcPr>
            <w:tcW w:w="2660" w:type="dxa"/>
            <w:shd w:val="clear" w:color="auto" w:fill="C5C2C2" w:themeFill="background2" w:themeFillShade="D9"/>
          </w:tcPr>
          <w:p w:rsidR="001F508D" w:rsidRPr="007B2811" w:rsidRDefault="001F508D" w:rsidP="008F2F2B">
            <w:pPr>
              <w:spacing w:before="120" w:after="120"/>
              <w:jc w:val="right"/>
              <w:rPr>
                <w:sz w:val="18"/>
                <w:szCs w:val="18"/>
              </w:rPr>
            </w:pPr>
            <w:r>
              <w:rPr>
                <w:sz w:val="18"/>
                <w:szCs w:val="18"/>
              </w:rPr>
              <w:t>Applicant Signature:</w:t>
            </w:r>
          </w:p>
        </w:tc>
        <w:tc>
          <w:tcPr>
            <w:tcW w:w="7477" w:type="dxa"/>
            <w:gridSpan w:val="3"/>
          </w:tcPr>
          <w:p w:rsidR="001F508D" w:rsidRPr="007B2811" w:rsidRDefault="001F508D" w:rsidP="008F2F2B">
            <w:pPr>
              <w:spacing w:before="120" w:after="120"/>
              <w:rPr>
                <w:sz w:val="18"/>
                <w:szCs w:val="18"/>
              </w:rPr>
            </w:pPr>
          </w:p>
        </w:tc>
      </w:tr>
      <w:tr w:rsidR="001F508D" w:rsidRPr="007B2811" w:rsidTr="008F2F2B">
        <w:tc>
          <w:tcPr>
            <w:tcW w:w="2660" w:type="dxa"/>
            <w:shd w:val="clear" w:color="auto" w:fill="C5C2C2" w:themeFill="background2" w:themeFillShade="D9"/>
          </w:tcPr>
          <w:p w:rsidR="001F508D" w:rsidRPr="007B2811" w:rsidRDefault="001F508D" w:rsidP="008F2F2B">
            <w:pPr>
              <w:spacing w:before="120" w:after="120"/>
              <w:jc w:val="right"/>
              <w:rPr>
                <w:sz w:val="18"/>
                <w:szCs w:val="18"/>
              </w:rPr>
            </w:pPr>
            <w:r>
              <w:rPr>
                <w:sz w:val="18"/>
                <w:szCs w:val="18"/>
              </w:rPr>
              <w:t xml:space="preserve">SME Signature: </w:t>
            </w:r>
          </w:p>
        </w:tc>
        <w:tc>
          <w:tcPr>
            <w:tcW w:w="7477" w:type="dxa"/>
            <w:gridSpan w:val="3"/>
          </w:tcPr>
          <w:p w:rsidR="001F508D" w:rsidRPr="007B2811" w:rsidRDefault="001F508D" w:rsidP="008F2F2B">
            <w:pPr>
              <w:spacing w:before="120" w:after="120"/>
              <w:rPr>
                <w:sz w:val="18"/>
                <w:szCs w:val="18"/>
              </w:rPr>
            </w:pPr>
          </w:p>
        </w:tc>
      </w:tr>
      <w:tr w:rsidR="001F508D" w:rsidRPr="006435E0" w:rsidTr="008F2F2B">
        <w:tc>
          <w:tcPr>
            <w:tcW w:w="2660" w:type="dxa"/>
            <w:shd w:val="clear" w:color="auto" w:fill="C5C2C2" w:themeFill="background2" w:themeFillShade="D9"/>
          </w:tcPr>
          <w:p w:rsidR="001F508D" w:rsidRPr="006435E0" w:rsidRDefault="001F508D"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rsidR="001F508D" w:rsidRPr="006435E0" w:rsidRDefault="001F508D" w:rsidP="008F2F2B">
            <w:pPr>
              <w:spacing w:before="120" w:after="120"/>
              <w:rPr>
                <w:sz w:val="18"/>
                <w:szCs w:val="18"/>
              </w:rPr>
            </w:pPr>
          </w:p>
        </w:tc>
      </w:tr>
    </w:tbl>
    <w:p w:rsidR="008A1A7B" w:rsidRDefault="008A1A7B" w:rsidP="008A1A7B">
      <w:pPr>
        <w:pStyle w:val="Heading2"/>
        <w:numPr>
          <w:ilvl w:val="0"/>
          <w:numId w:val="0"/>
        </w:numPr>
        <w:rPr>
          <w:sz w:val="23"/>
          <w:szCs w:val="23"/>
        </w:rPr>
      </w:pPr>
      <w:r>
        <w:rPr>
          <w:sz w:val="23"/>
          <w:szCs w:val="23"/>
        </w:rPr>
        <w:lastRenderedPageBreak/>
        <w:t>Verification of Competency</w:t>
      </w:r>
    </w:p>
    <w:p w:rsidR="001F508D" w:rsidRPr="00E10E8F" w:rsidRDefault="001F508D" w:rsidP="001F508D">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
        <w:tblW w:w="10201" w:type="dxa"/>
        <w:tblInd w:w="-147"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ayout w:type="fixed"/>
        <w:tblLook w:val="04A0" w:firstRow="1" w:lastRow="0" w:firstColumn="1" w:lastColumn="0" w:noHBand="0" w:noVBand="1"/>
      </w:tblPr>
      <w:tblGrid>
        <w:gridCol w:w="675"/>
        <w:gridCol w:w="7655"/>
        <w:gridCol w:w="649"/>
        <w:gridCol w:w="650"/>
        <w:gridCol w:w="572"/>
      </w:tblGrid>
      <w:tr w:rsidR="008A1A7B" w:rsidRPr="008A131F" w:rsidTr="0084085F">
        <w:tc>
          <w:tcPr>
            <w:tcW w:w="8330" w:type="dxa"/>
            <w:gridSpan w:val="2"/>
            <w:tcBorders>
              <w:top w:val="nil"/>
              <w:left w:val="single" w:sz="4" w:space="0" w:color="44546A" w:themeColor="text2"/>
            </w:tcBorders>
            <w:shd w:val="clear" w:color="auto" w:fill="767171" w:themeFill="background2" w:themeFillShade="80"/>
            <w:vAlign w:val="center"/>
          </w:tcPr>
          <w:p w:rsidR="008A1A7B" w:rsidRPr="008A131F" w:rsidRDefault="008A1A7B" w:rsidP="009E196C">
            <w:pPr>
              <w:spacing w:before="60" w:after="60"/>
              <w:rPr>
                <w:rFonts w:cstheme="minorHAnsi"/>
                <w:b/>
                <w:color w:val="FFFFFF" w:themeColor="background1"/>
                <w:sz w:val="20"/>
                <w:szCs w:val="20"/>
              </w:rPr>
            </w:pPr>
            <w:r w:rsidRPr="008A131F">
              <w:rPr>
                <w:rFonts w:cstheme="minorHAnsi"/>
                <w:b/>
                <w:color w:val="FFFFFF" w:themeColor="background1"/>
                <w:sz w:val="20"/>
                <w:szCs w:val="20"/>
              </w:rPr>
              <w:t xml:space="preserve">Prerequisites </w:t>
            </w:r>
            <w:r w:rsidRPr="008A131F">
              <w:rPr>
                <w:rFonts w:cstheme="minorHAnsi"/>
                <w:b/>
                <w:color w:val="FFFFFF" w:themeColor="background1"/>
                <w:sz w:val="18"/>
                <w:szCs w:val="18"/>
              </w:rPr>
              <w:t>(must be completed</w:t>
            </w:r>
            <w:r>
              <w:rPr>
                <w:rFonts w:cstheme="minorHAnsi"/>
                <w:b/>
                <w:color w:val="FFFFFF" w:themeColor="background1"/>
                <w:sz w:val="18"/>
                <w:szCs w:val="18"/>
              </w:rPr>
              <w:t xml:space="preserve"> before continuing with the VOC</w:t>
            </w:r>
            <w:r w:rsidRPr="008A131F">
              <w:rPr>
                <w:rFonts w:cstheme="minorHAnsi"/>
                <w:b/>
                <w:color w:val="FFFFFF" w:themeColor="background1"/>
                <w:sz w:val="18"/>
                <w:szCs w:val="18"/>
              </w:rPr>
              <w:t>)</w:t>
            </w:r>
          </w:p>
        </w:tc>
        <w:tc>
          <w:tcPr>
            <w:tcW w:w="649" w:type="dxa"/>
            <w:shd w:val="clear" w:color="auto" w:fill="767171" w:themeFill="background2" w:themeFillShade="80"/>
            <w:vAlign w:val="center"/>
          </w:tcPr>
          <w:p w:rsidR="008A1A7B" w:rsidRPr="008A131F" w:rsidRDefault="008A1A7B" w:rsidP="009E196C">
            <w:pPr>
              <w:spacing w:before="60" w:after="60"/>
              <w:jc w:val="center"/>
              <w:rPr>
                <w:rFonts w:cstheme="minorHAnsi"/>
                <w:b/>
                <w:color w:val="FFFFFF" w:themeColor="background1"/>
                <w:sz w:val="20"/>
                <w:szCs w:val="20"/>
              </w:rPr>
            </w:pPr>
            <w:r w:rsidRPr="008A131F">
              <w:rPr>
                <w:rFonts w:cstheme="minorHAnsi"/>
                <w:b/>
                <w:color w:val="FFFFFF" w:themeColor="background1"/>
                <w:sz w:val="20"/>
                <w:szCs w:val="20"/>
              </w:rPr>
              <w:t>Y</w:t>
            </w:r>
          </w:p>
        </w:tc>
        <w:tc>
          <w:tcPr>
            <w:tcW w:w="650" w:type="dxa"/>
            <w:shd w:val="clear" w:color="auto" w:fill="767171" w:themeFill="background2" w:themeFillShade="80"/>
            <w:vAlign w:val="center"/>
          </w:tcPr>
          <w:p w:rsidR="008A1A7B" w:rsidRPr="008A131F" w:rsidRDefault="008A1A7B" w:rsidP="009E196C">
            <w:pPr>
              <w:spacing w:before="60" w:after="60"/>
              <w:jc w:val="center"/>
              <w:rPr>
                <w:rFonts w:cstheme="minorHAnsi"/>
                <w:b/>
                <w:color w:val="FFFFFF" w:themeColor="background1"/>
                <w:sz w:val="20"/>
                <w:szCs w:val="20"/>
              </w:rPr>
            </w:pPr>
            <w:r w:rsidRPr="008A131F">
              <w:rPr>
                <w:rFonts w:cstheme="minorHAnsi"/>
                <w:b/>
                <w:color w:val="FFFFFF" w:themeColor="background1"/>
                <w:sz w:val="20"/>
                <w:szCs w:val="20"/>
              </w:rPr>
              <w:t>N</w:t>
            </w:r>
          </w:p>
        </w:tc>
        <w:tc>
          <w:tcPr>
            <w:tcW w:w="572" w:type="dxa"/>
            <w:tcBorders>
              <w:right w:val="single" w:sz="4" w:space="0" w:color="44546A" w:themeColor="text2"/>
            </w:tcBorders>
            <w:shd w:val="clear" w:color="auto" w:fill="767171" w:themeFill="background2" w:themeFillShade="80"/>
            <w:vAlign w:val="center"/>
          </w:tcPr>
          <w:p w:rsidR="008A1A7B" w:rsidRPr="008A131F" w:rsidRDefault="008A1A7B" w:rsidP="009E196C">
            <w:pPr>
              <w:spacing w:before="60" w:after="60"/>
              <w:jc w:val="center"/>
              <w:rPr>
                <w:rFonts w:cstheme="minorHAnsi"/>
                <w:b/>
                <w:color w:val="FFFFFF" w:themeColor="background1"/>
                <w:sz w:val="20"/>
                <w:szCs w:val="20"/>
              </w:rPr>
            </w:pPr>
            <w:r w:rsidRPr="008A131F">
              <w:rPr>
                <w:rFonts w:cstheme="minorHAnsi"/>
                <w:b/>
                <w:color w:val="FFFFFF" w:themeColor="background1"/>
                <w:sz w:val="20"/>
                <w:szCs w:val="20"/>
              </w:rPr>
              <w:t>NA</w:t>
            </w:r>
          </w:p>
        </w:tc>
      </w:tr>
      <w:tr w:rsidR="008A1A7B" w:rsidRPr="008A131F" w:rsidTr="0084085F">
        <w:trPr>
          <w:trHeight w:val="230"/>
        </w:trPr>
        <w:tc>
          <w:tcPr>
            <w:tcW w:w="10201"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rsidR="008A1A7B" w:rsidRPr="008A131F" w:rsidRDefault="008A1A7B" w:rsidP="009E196C">
            <w:pPr>
              <w:spacing w:before="20" w:after="20"/>
              <w:rPr>
                <w:rFonts w:cstheme="minorHAnsi"/>
                <w:b/>
                <w:color w:val="FFFFFF" w:themeColor="background1"/>
                <w:sz w:val="14"/>
                <w:szCs w:val="14"/>
              </w:rPr>
            </w:pPr>
            <w:r>
              <w:rPr>
                <w:rFonts w:cstheme="minorHAnsi"/>
                <w:b/>
                <w:color w:val="FFFFFF" w:themeColor="background1"/>
                <w:sz w:val="14"/>
                <w:szCs w:val="14"/>
              </w:rPr>
              <w:t>The</w:t>
            </w:r>
            <w:r w:rsidRPr="008A131F">
              <w:rPr>
                <w:rFonts w:cstheme="minorHAnsi"/>
                <w:b/>
                <w:color w:val="FFFFFF" w:themeColor="background1"/>
                <w:sz w:val="14"/>
                <w:szCs w:val="14"/>
              </w:rPr>
              <w:t xml:space="preserve"> following must be verified:</w:t>
            </w:r>
          </w:p>
        </w:tc>
      </w:tr>
      <w:tr w:rsidR="008A1A7B" w:rsidRPr="008A131F" w:rsidTr="0084085F">
        <w:tc>
          <w:tcPr>
            <w:tcW w:w="675" w:type="dxa"/>
            <w:tcBorders>
              <w:left w:val="single" w:sz="4" w:space="0" w:color="44546A" w:themeColor="text2"/>
            </w:tcBorders>
            <w:shd w:val="clear" w:color="auto" w:fill="C5C2C2" w:themeFill="background2" w:themeFillShade="D9"/>
            <w:vAlign w:val="center"/>
          </w:tcPr>
          <w:p w:rsidR="008A1A7B" w:rsidRPr="008A131F" w:rsidRDefault="008A1A7B" w:rsidP="009E196C">
            <w:pPr>
              <w:spacing w:before="80" w:after="80"/>
              <w:jc w:val="center"/>
              <w:rPr>
                <w:b/>
                <w:sz w:val="34"/>
                <w:szCs w:val="34"/>
              </w:rPr>
            </w:pPr>
            <w:r w:rsidRPr="008A131F">
              <w:rPr>
                <w:rFonts w:cstheme="minorHAnsi"/>
                <w:b/>
                <w:sz w:val="24"/>
                <w:szCs w:val="24"/>
              </w:rPr>
              <w:sym w:font="Wingdings" w:char="F032"/>
            </w:r>
          </w:p>
        </w:tc>
        <w:tc>
          <w:tcPr>
            <w:tcW w:w="7655" w:type="dxa"/>
            <w:vAlign w:val="center"/>
          </w:tcPr>
          <w:p w:rsidR="008A1A7B" w:rsidRPr="008A131F" w:rsidRDefault="008A1A7B" w:rsidP="009E196C">
            <w:pPr>
              <w:spacing w:before="80" w:after="80"/>
              <w:rPr>
                <w:rFonts w:cstheme="minorHAnsi"/>
                <w:b/>
                <w:sz w:val="19"/>
                <w:szCs w:val="19"/>
              </w:rPr>
            </w:pPr>
            <w:r w:rsidRPr="008A131F">
              <w:rPr>
                <w:rFonts w:cstheme="minorHAnsi"/>
                <w:bCs/>
                <w:sz w:val="19"/>
                <w:szCs w:val="19"/>
              </w:rPr>
              <w:t>Licence</w:t>
            </w:r>
            <w:r>
              <w:rPr>
                <w:rFonts w:cstheme="minorHAnsi"/>
                <w:bCs/>
                <w:sz w:val="19"/>
                <w:szCs w:val="19"/>
              </w:rPr>
              <w:t>/Ticket/Certificate = CV:  Licence no: ________________  Expiry date: _______</w:t>
            </w:r>
          </w:p>
        </w:tc>
        <w:tc>
          <w:tcPr>
            <w:tcW w:w="649" w:type="dxa"/>
            <w:vAlign w:val="center"/>
          </w:tcPr>
          <w:p w:rsidR="008A1A7B" w:rsidRPr="008A131F" w:rsidRDefault="008A1A7B" w:rsidP="009E196C">
            <w:pPr>
              <w:spacing w:before="80" w:after="80"/>
              <w:jc w:val="center"/>
              <w:rPr>
                <w:rFonts w:cstheme="minorHAnsi"/>
                <w:sz w:val="18"/>
                <w:szCs w:val="18"/>
              </w:rPr>
            </w:pPr>
          </w:p>
        </w:tc>
        <w:tc>
          <w:tcPr>
            <w:tcW w:w="650" w:type="dxa"/>
            <w:vAlign w:val="center"/>
          </w:tcPr>
          <w:p w:rsidR="008A1A7B" w:rsidRPr="008A131F"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8A131F" w:rsidRDefault="008A1A7B" w:rsidP="009E196C">
            <w:pPr>
              <w:spacing w:before="80" w:after="80"/>
              <w:jc w:val="center"/>
              <w:rPr>
                <w:rFonts w:cstheme="minorHAnsi"/>
                <w:sz w:val="18"/>
                <w:szCs w:val="18"/>
              </w:rPr>
            </w:pPr>
          </w:p>
        </w:tc>
      </w:tr>
      <w:tr w:rsidR="002F76AE" w:rsidRPr="008A131F" w:rsidTr="0084085F">
        <w:tc>
          <w:tcPr>
            <w:tcW w:w="675" w:type="dxa"/>
            <w:tcBorders>
              <w:left w:val="single" w:sz="4" w:space="0" w:color="44546A" w:themeColor="text2"/>
            </w:tcBorders>
            <w:shd w:val="clear" w:color="auto" w:fill="C5C2C2" w:themeFill="background2" w:themeFillShade="D9"/>
            <w:vAlign w:val="center"/>
          </w:tcPr>
          <w:p w:rsidR="002F76AE" w:rsidRPr="008A131F" w:rsidRDefault="002F76AE" w:rsidP="009E196C">
            <w:pPr>
              <w:spacing w:before="80" w:after="80"/>
              <w:jc w:val="center"/>
              <w:rPr>
                <w:rFonts w:cstheme="minorHAnsi"/>
                <w:b/>
                <w:sz w:val="24"/>
                <w:szCs w:val="24"/>
              </w:rPr>
            </w:pPr>
          </w:p>
        </w:tc>
        <w:tc>
          <w:tcPr>
            <w:tcW w:w="7655" w:type="dxa"/>
            <w:vAlign w:val="center"/>
          </w:tcPr>
          <w:p w:rsidR="002F76AE" w:rsidRPr="008A131F" w:rsidRDefault="002F76AE" w:rsidP="009E196C">
            <w:pPr>
              <w:spacing w:before="80" w:after="80"/>
              <w:rPr>
                <w:rFonts w:cstheme="minorHAnsi"/>
                <w:bCs/>
                <w:sz w:val="19"/>
                <w:szCs w:val="19"/>
              </w:rPr>
            </w:pPr>
          </w:p>
        </w:tc>
        <w:tc>
          <w:tcPr>
            <w:tcW w:w="649" w:type="dxa"/>
            <w:vAlign w:val="center"/>
          </w:tcPr>
          <w:p w:rsidR="002F76AE" w:rsidRPr="008A131F" w:rsidRDefault="002F76AE" w:rsidP="009E196C">
            <w:pPr>
              <w:spacing w:before="80" w:after="80"/>
              <w:jc w:val="center"/>
              <w:rPr>
                <w:rFonts w:cstheme="minorHAnsi"/>
                <w:sz w:val="18"/>
                <w:szCs w:val="18"/>
              </w:rPr>
            </w:pPr>
          </w:p>
        </w:tc>
        <w:tc>
          <w:tcPr>
            <w:tcW w:w="650" w:type="dxa"/>
            <w:vAlign w:val="center"/>
          </w:tcPr>
          <w:p w:rsidR="002F76AE" w:rsidRPr="008A131F" w:rsidRDefault="002F76AE"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2F76AE" w:rsidRPr="008A131F" w:rsidRDefault="002F76AE" w:rsidP="009E196C">
            <w:pPr>
              <w:spacing w:before="80" w:after="80"/>
              <w:jc w:val="center"/>
              <w:rPr>
                <w:rFonts w:cstheme="minorHAnsi"/>
                <w:sz w:val="18"/>
                <w:szCs w:val="18"/>
              </w:rPr>
            </w:pPr>
          </w:p>
        </w:tc>
      </w:tr>
      <w:tr w:rsidR="008A1A7B" w:rsidRPr="00E10E8F" w:rsidTr="0084085F">
        <w:tc>
          <w:tcPr>
            <w:tcW w:w="8330" w:type="dxa"/>
            <w:gridSpan w:val="2"/>
            <w:tcBorders>
              <w:top w:val="nil"/>
              <w:left w:val="single" w:sz="4" w:space="0" w:color="44546A" w:themeColor="text2"/>
            </w:tcBorders>
            <w:shd w:val="clear" w:color="auto" w:fill="767171" w:themeFill="background2" w:themeFillShade="80"/>
            <w:vAlign w:val="center"/>
          </w:tcPr>
          <w:p w:rsidR="008A1A7B" w:rsidRPr="008930EB" w:rsidRDefault="008A1A7B" w:rsidP="009E196C">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49" w:type="dxa"/>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572" w:type="dxa"/>
            <w:tcBorders>
              <w:right w:val="single" w:sz="4" w:space="0" w:color="44546A" w:themeColor="text2"/>
            </w:tcBorders>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084FFD" w:rsidRDefault="008A1A7B" w:rsidP="009E196C">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rsidR="008A1A7B" w:rsidRPr="00E11C23" w:rsidRDefault="008A1A7B" w:rsidP="009E196C">
            <w:pPr>
              <w:spacing w:before="80" w:after="80"/>
              <w:rPr>
                <w:rFonts w:cstheme="minorHAnsi"/>
                <w:b/>
                <w:bCs/>
                <w:sz w:val="19"/>
                <w:szCs w:val="19"/>
              </w:rPr>
            </w:pPr>
            <w:r>
              <w:rPr>
                <w:rFonts w:cstheme="minorHAnsi"/>
                <w:b/>
                <w:bCs/>
                <w:sz w:val="19"/>
                <w:szCs w:val="19"/>
              </w:rPr>
              <w:t>What types of hazards would you consider for incorporation into your TRA?</w:t>
            </w:r>
          </w:p>
          <w:p w:rsidR="008A1A7B" w:rsidRPr="007C32A5" w:rsidRDefault="008A1A7B" w:rsidP="009E196C">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Power lines, trees, overhead services, surrounding structures, dangerous materials, underground/overhead services, recently filled trenches, other equipment</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7C32A5" w:rsidRDefault="008A1A7B" w:rsidP="009E196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rsidR="008A1A7B" w:rsidRPr="00E11C23" w:rsidRDefault="008A1A7B" w:rsidP="009E196C">
            <w:pPr>
              <w:spacing w:before="80" w:after="80"/>
              <w:rPr>
                <w:rFonts w:cstheme="minorHAnsi"/>
                <w:b/>
                <w:bCs/>
                <w:sz w:val="19"/>
                <w:szCs w:val="19"/>
              </w:rPr>
            </w:pPr>
            <w:r>
              <w:rPr>
                <w:rFonts w:cstheme="minorHAnsi"/>
                <w:b/>
                <w:bCs/>
                <w:sz w:val="19"/>
                <w:szCs w:val="19"/>
              </w:rPr>
              <w:t>List 5 methods of reducing hazards on site.</w:t>
            </w:r>
          </w:p>
          <w:p w:rsidR="008A1A7B" w:rsidRPr="007C32A5" w:rsidRDefault="008A1A7B" w:rsidP="009E196C">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Wear PPE, erect warning barriers, erect signage, traffic control, ensure good lighting</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E7055A" w:rsidRDefault="008A1A7B" w:rsidP="009E196C">
            <w:pPr>
              <w:spacing w:before="80" w:after="80"/>
              <w:jc w:val="center"/>
              <w:rPr>
                <w:rFonts w:cstheme="minorHAnsi"/>
                <w:b/>
                <w:color w:val="323E4F" w:themeColor="text2" w:themeShade="BF"/>
                <w:sz w:val="24"/>
                <w:szCs w:val="24"/>
              </w:rPr>
            </w:pPr>
            <w:r w:rsidRPr="00E7055A">
              <w:rPr>
                <w:rFonts w:cstheme="minorHAnsi"/>
                <w:b/>
                <w:color w:val="323E4F" w:themeColor="text2" w:themeShade="BF"/>
                <w:sz w:val="24"/>
                <w:szCs w:val="24"/>
              </w:rPr>
              <w:t>?</w:t>
            </w:r>
          </w:p>
        </w:tc>
        <w:tc>
          <w:tcPr>
            <w:tcW w:w="7655" w:type="dxa"/>
            <w:tcBorders>
              <w:bottom w:val="single" w:sz="4" w:space="0" w:color="44546A" w:themeColor="text2"/>
            </w:tcBorders>
            <w:vAlign w:val="center"/>
          </w:tcPr>
          <w:p w:rsidR="008A1A7B" w:rsidRPr="00E7055A" w:rsidRDefault="008A1A7B" w:rsidP="009E196C">
            <w:pPr>
              <w:spacing w:before="80" w:after="80"/>
              <w:rPr>
                <w:rFonts w:cstheme="minorHAnsi"/>
                <w:b/>
                <w:bCs/>
                <w:color w:val="323E4F" w:themeColor="text2" w:themeShade="BF"/>
                <w:sz w:val="19"/>
                <w:szCs w:val="19"/>
              </w:rPr>
            </w:pPr>
            <w:r w:rsidRPr="00E7055A">
              <w:rPr>
                <w:rFonts w:cstheme="minorHAnsi"/>
                <w:b/>
                <w:bCs/>
                <w:color w:val="323E4F" w:themeColor="text2" w:themeShade="BF"/>
                <w:sz w:val="19"/>
                <w:szCs w:val="19"/>
              </w:rPr>
              <w:t xml:space="preserve">What could </w:t>
            </w:r>
            <w:proofErr w:type="gramStart"/>
            <w:r w:rsidRPr="00E7055A">
              <w:rPr>
                <w:rFonts w:cstheme="minorHAnsi"/>
                <w:b/>
                <w:bCs/>
                <w:color w:val="323E4F" w:themeColor="text2" w:themeShade="BF"/>
                <w:sz w:val="19"/>
                <w:szCs w:val="19"/>
              </w:rPr>
              <w:t>flaking</w:t>
            </w:r>
            <w:proofErr w:type="gramEnd"/>
            <w:r w:rsidRPr="00E7055A">
              <w:rPr>
                <w:rFonts w:cstheme="minorHAnsi"/>
                <w:b/>
                <w:bCs/>
                <w:color w:val="323E4F" w:themeColor="text2" w:themeShade="BF"/>
                <w:sz w:val="19"/>
                <w:szCs w:val="19"/>
              </w:rPr>
              <w:t xml:space="preserve"> paintwork indicate on the boom, </w:t>
            </w:r>
            <w:r w:rsidRPr="00874696">
              <w:rPr>
                <w:rFonts w:cstheme="minorHAnsi"/>
                <w:b/>
                <w:bCs/>
                <w:color w:val="323E4F" w:themeColor="text2" w:themeShade="BF"/>
                <w:sz w:val="19"/>
                <w:szCs w:val="19"/>
              </w:rPr>
              <w:t>especially</w:t>
            </w:r>
            <w:r w:rsidRPr="00E7055A">
              <w:rPr>
                <w:rFonts w:cstheme="minorHAnsi"/>
                <w:b/>
                <w:bCs/>
                <w:color w:val="323E4F" w:themeColor="text2" w:themeShade="BF"/>
                <w:sz w:val="19"/>
                <w:szCs w:val="19"/>
              </w:rPr>
              <w:t xml:space="preserve"> at welded intersection?</w:t>
            </w:r>
          </w:p>
          <w:p w:rsidR="008A1A7B" w:rsidRPr="00E7055A" w:rsidRDefault="008A1A7B" w:rsidP="009E196C">
            <w:pPr>
              <w:spacing w:before="80" w:after="80"/>
              <w:rPr>
                <w:rFonts w:cstheme="minorHAnsi"/>
                <w:b/>
                <w:bCs/>
                <w:color w:val="323E4F" w:themeColor="text2" w:themeShade="BF"/>
                <w:sz w:val="19"/>
                <w:szCs w:val="19"/>
              </w:rPr>
            </w:pPr>
            <w:r w:rsidRPr="00E7055A">
              <w:rPr>
                <w:rFonts w:cstheme="minorHAnsi"/>
                <w:bCs/>
                <w:color w:val="323E4F" w:themeColor="text2" w:themeShade="BF"/>
                <w:sz w:val="18"/>
                <w:szCs w:val="18"/>
                <w:u w:val="single"/>
              </w:rPr>
              <w:t>Suggested answer/s</w:t>
            </w:r>
            <w:r w:rsidRPr="00E7055A">
              <w:rPr>
                <w:rFonts w:cstheme="minorHAnsi"/>
                <w:bCs/>
                <w:color w:val="323E4F" w:themeColor="text2" w:themeShade="BF"/>
                <w:sz w:val="18"/>
                <w:szCs w:val="18"/>
              </w:rPr>
              <w:t>: Possible overstressing of the boom, caused by over load or a weld defect</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2F76AE"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F76AE" w:rsidRPr="002F76AE" w:rsidRDefault="002F76AE" w:rsidP="009E196C">
            <w:pPr>
              <w:spacing w:before="80" w:after="80"/>
              <w:jc w:val="center"/>
              <w:rPr>
                <w:rFonts w:cstheme="minorHAnsi"/>
                <w:b/>
                <w:color w:val="323E4F" w:themeColor="text2" w:themeShade="BF"/>
                <w:sz w:val="52"/>
                <w:szCs w:val="52"/>
              </w:rPr>
            </w:pPr>
          </w:p>
        </w:tc>
        <w:tc>
          <w:tcPr>
            <w:tcW w:w="7655" w:type="dxa"/>
            <w:tcBorders>
              <w:bottom w:val="single" w:sz="4" w:space="0" w:color="44546A" w:themeColor="text2"/>
            </w:tcBorders>
            <w:vAlign w:val="center"/>
          </w:tcPr>
          <w:p w:rsidR="002F76AE" w:rsidRPr="00E7055A" w:rsidRDefault="002F76AE" w:rsidP="009E196C">
            <w:pPr>
              <w:spacing w:before="80" w:after="80"/>
              <w:rPr>
                <w:rFonts w:cstheme="minorHAnsi"/>
                <w:b/>
                <w:bCs/>
                <w:color w:val="323E4F" w:themeColor="text2" w:themeShade="BF"/>
                <w:sz w:val="19"/>
                <w:szCs w:val="19"/>
              </w:rPr>
            </w:pPr>
          </w:p>
        </w:tc>
        <w:tc>
          <w:tcPr>
            <w:tcW w:w="649" w:type="dxa"/>
            <w:tcBorders>
              <w:bottom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r>
      <w:tr w:rsidR="008A1A7B" w:rsidRPr="00E10E8F" w:rsidTr="0084085F">
        <w:tc>
          <w:tcPr>
            <w:tcW w:w="8330" w:type="dxa"/>
            <w:gridSpan w:val="2"/>
            <w:tcBorders>
              <w:top w:val="nil"/>
              <w:left w:val="single" w:sz="4" w:space="0" w:color="44546A" w:themeColor="text2"/>
            </w:tcBorders>
            <w:shd w:val="clear" w:color="auto" w:fill="767171" w:themeFill="background2" w:themeFillShade="80"/>
            <w:vAlign w:val="center"/>
          </w:tcPr>
          <w:p w:rsidR="008A1A7B" w:rsidRPr="008930EB" w:rsidRDefault="008A1A7B" w:rsidP="009E196C">
            <w:pPr>
              <w:spacing w:before="80" w:after="8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49" w:type="dxa"/>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572" w:type="dxa"/>
            <w:tcBorders>
              <w:right w:val="single" w:sz="4" w:space="0" w:color="44546A" w:themeColor="text2"/>
            </w:tcBorders>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7C32A5" w:rsidRDefault="008A1A7B" w:rsidP="009E196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rsidR="008A1A7B" w:rsidRPr="00E11C23" w:rsidRDefault="008A1A7B" w:rsidP="009E196C">
            <w:pPr>
              <w:spacing w:before="80" w:after="80"/>
              <w:rPr>
                <w:rFonts w:cstheme="minorHAnsi"/>
                <w:b/>
                <w:bCs/>
                <w:sz w:val="19"/>
                <w:szCs w:val="19"/>
              </w:rPr>
            </w:pPr>
            <w:r>
              <w:rPr>
                <w:rFonts w:cstheme="minorHAnsi"/>
                <w:b/>
                <w:bCs/>
                <w:sz w:val="19"/>
                <w:szCs w:val="19"/>
              </w:rPr>
              <w:t>If you found a defect in one of the main controls that would place the Crane/personnel at risk, what would you do?</w:t>
            </w:r>
          </w:p>
          <w:p w:rsidR="008A1A7B" w:rsidRPr="007C32A5" w:rsidRDefault="008A1A7B" w:rsidP="009E196C">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Secure area and the machine and report to an authorised person.  Tag the machine out of service if required.</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7C32A5" w:rsidRDefault="008A1A7B" w:rsidP="009E196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rsidR="008A1A7B" w:rsidRPr="00E11C23" w:rsidRDefault="008A1A7B" w:rsidP="009E196C">
            <w:pPr>
              <w:spacing w:before="80" w:after="80"/>
              <w:rPr>
                <w:rFonts w:cstheme="minorHAnsi"/>
                <w:b/>
                <w:bCs/>
                <w:sz w:val="19"/>
                <w:szCs w:val="19"/>
              </w:rPr>
            </w:pPr>
            <w:r>
              <w:rPr>
                <w:rFonts w:cstheme="minorHAnsi"/>
                <w:b/>
                <w:bCs/>
                <w:sz w:val="19"/>
                <w:szCs w:val="19"/>
              </w:rPr>
              <w:t>Why should the maintenance service logbook be used?</w:t>
            </w:r>
          </w:p>
          <w:p w:rsidR="008A1A7B" w:rsidRPr="007C32A5" w:rsidRDefault="008A1A7B" w:rsidP="009E196C">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To record an accurate account of all service, maintenance and repairs</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1224334D" wp14:editId="11D0CFFE">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rsidR="008A1A7B" w:rsidRPr="00E11C23" w:rsidRDefault="008A1A7B" w:rsidP="009E196C">
            <w:pPr>
              <w:spacing w:before="80" w:after="80"/>
              <w:rPr>
                <w:rFonts w:cstheme="minorHAnsi"/>
                <w:b/>
                <w:bCs/>
                <w:sz w:val="19"/>
                <w:szCs w:val="19"/>
              </w:rPr>
            </w:pPr>
            <w:r w:rsidRPr="00E11C23">
              <w:rPr>
                <w:rFonts w:cstheme="minorHAnsi"/>
                <w:b/>
                <w:bCs/>
                <w:sz w:val="19"/>
                <w:szCs w:val="19"/>
              </w:rPr>
              <w:t>Did the operator check the following items before starting the machine</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rsidR="008A1A7B" w:rsidRDefault="008A1A7B" w:rsidP="009E196C">
            <w:pPr>
              <w:tabs>
                <w:tab w:val="left" w:pos="1877"/>
                <w:tab w:val="left" w:pos="3654"/>
                <w:tab w:val="left" w:pos="3720"/>
                <w:tab w:val="left" w:pos="4854"/>
              </w:tabs>
              <w:spacing w:before="80" w:after="80"/>
              <w:rPr>
                <w:rFonts w:cstheme="minorHAnsi"/>
                <w:bCs/>
                <w:sz w:val="18"/>
                <w:szCs w:val="18"/>
              </w:rPr>
            </w:pPr>
            <w:r>
              <w:rPr>
                <w:rFonts w:cstheme="minorHAnsi"/>
                <w:bCs/>
                <w:sz w:val="18"/>
                <w:szCs w:val="18"/>
              </w:rPr>
              <w:sym w:font="Wingdings" w:char="F06F"/>
            </w:r>
            <w:r>
              <w:rPr>
                <w:rFonts w:cstheme="minorHAnsi"/>
                <w:bCs/>
                <w:sz w:val="18"/>
                <w:szCs w:val="18"/>
              </w:rPr>
              <w:t xml:space="preserve"> Safety features and alarms: condition and operation</w:t>
            </w:r>
            <w:r>
              <w:rPr>
                <w:rFonts w:cstheme="minorHAnsi"/>
                <w:bCs/>
                <w:sz w:val="18"/>
                <w:szCs w:val="18"/>
              </w:rPr>
              <w:tab/>
            </w:r>
            <w:r>
              <w:rPr>
                <w:rFonts w:cstheme="minorHAnsi"/>
                <w:bCs/>
                <w:sz w:val="18"/>
                <w:szCs w:val="18"/>
              </w:rPr>
              <w:sym w:font="Wingdings" w:char="F06F"/>
            </w:r>
            <w:r>
              <w:rPr>
                <w:rFonts w:cstheme="minorHAnsi"/>
                <w:bCs/>
                <w:sz w:val="18"/>
                <w:szCs w:val="18"/>
              </w:rPr>
              <w:t xml:space="preserve"> Tyre: condition</w:t>
            </w:r>
            <w:r>
              <w:rPr>
                <w:rFonts w:cstheme="minorHAnsi"/>
                <w:bCs/>
                <w:sz w:val="18"/>
                <w:szCs w:val="18"/>
              </w:rPr>
              <w:tab/>
            </w:r>
          </w:p>
          <w:p w:rsidR="008A1A7B" w:rsidRDefault="008A1A7B" w:rsidP="009E196C">
            <w:pPr>
              <w:tabs>
                <w:tab w:val="left" w:pos="1877"/>
                <w:tab w:val="left" w:pos="4793"/>
                <w:tab w:val="left" w:pos="4854"/>
              </w:tabs>
              <w:spacing w:before="80" w:after="80"/>
              <w:rPr>
                <w:rFonts w:cstheme="minorHAnsi"/>
                <w:bCs/>
                <w:sz w:val="18"/>
                <w:szCs w:val="18"/>
              </w:rPr>
            </w:pPr>
            <w:r>
              <w:rPr>
                <w:rFonts w:cstheme="minorHAnsi"/>
                <w:bCs/>
                <w:sz w:val="18"/>
                <w:szCs w:val="18"/>
              </w:rPr>
              <w:sym w:font="Wingdings" w:char="F06F"/>
            </w:r>
            <w:r>
              <w:rPr>
                <w:rFonts w:cstheme="minorHAnsi"/>
                <w:bCs/>
                <w:sz w:val="18"/>
                <w:szCs w:val="18"/>
              </w:rPr>
              <w:t xml:space="preserve"> Hydraulic and fluid: levels and leaks</w:t>
            </w:r>
            <w:r>
              <w:rPr>
                <w:rFonts w:cstheme="minorHAnsi"/>
                <w:bCs/>
                <w:sz w:val="18"/>
                <w:szCs w:val="18"/>
              </w:rPr>
              <w:tab/>
              <w:t xml:space="preserve"> </w:t>
            </w:r>
            <w:r>
              <w:rPr>
                <w:rFonts w:cstheme="minorHAnsi"/>
                <w:bCs/>
                <w:sz w:val="18"/>
                <w:szCs w:val="18"/>
              </w:rPr>
              <w:sym w:font="Wingdings" w:char="F06F"/>
            </w:r>
            <w:r>
              <w:rPr>
                <w:rFonts w:cstheme="minorHAnsi"/>
                <w:bCs/>
                <w:sz w:val="18"/>
                <w:szCs w:val="18"/>
              </w:rPr>
              <w:t xml:space="preserve"> Crane attachment: condition</w:t>
            </w:r>
          </w:p>
          <w:p w:rsidR="008A1A7B" w:rsidRDefault="008A1A7B" w:rsidP="009E196C">
            <w:pPr>
              <w:tabs>
                <w:tab w:val="left" w:pos="1877"/>
                <w:tab w:val="left" w:pos="4793"/>
                <w:tab w:val="left" w:pos="4854"/>
              </w:tabs>
              <w:spacing w:before="80" w:after="80"/>
              <w:rPr>
                <w:rFonts w:cstheme="minorHAnsi"/>
                <w:bCs/>
                <w:sz w:val="18"/>
                <w:szCs w:val="18"/>
              </w:rPr>
            </w:pPr>
            <w:r>
              <w:rPr>
                <w:rFonts w:cstheme="minorHAnsi"/>
                <w:bCs/>
                <w:sz w:val="18"/>
                <w:szCs w:val="18"/>
              </w:rPr>
              <w:sym w:font="Wingdings" w:char="F06F"/>
            </w:r>
            <w:r>
              <w:rPr>
                <w:rFonts w:cstheme="minorHAnsi"/>
                <w:bCs/>
                <w:sz w:val="18"/>
                <w:szCs w:val="18"/>
              </w:rPr>
              <w:t xml:space="preserve"> Ropes/wires/anchorages/splices: condition</w:t>
            </w:r>
            <w:r>
              <w:rPr>
                <w:rFonts w:cstheme="minorHAnsi"/>
                <w:bCs/>
                <w:sz w:val="18"/>
                <w:szCs w:val="18"/>
              </w:rPr>
              <w:tab/>
              <w:t xml:space="preserve"> </w:t>
            </w:r>
            <w:r>
              <w:rPr>
                <w:rFonts w:cstheme="minorHAnsi"/>
                <w:bCs/>
                <w:sz w:val="18"/>
                <w:szCs w:val="18"/>
              </w:rPr>
              <w:sym w:font="Wingdings" w:char="F06F"/>
            </w:r>
            <w:r>
              <w:rPr>
                <w:rFonts w:cstheme="minorHAnsi"/>
                <w:bCs/>
                <w:sz w:val="18"/>
                <w:szCs w:val="18"/>
              </w:rPr>
              <w:t xml:space="preserve"> Rope drums (where relevant)  </w:t>
            </w:r>
          </w:p>
          <w:p w:rsidR="008A1A7B" w:rsidRDefault="008A1A7B" w:rsidP="009E196C">
            <w:pPr>
              <w:tabs>
                <w:tab w:val="left" w:pos="3720"/>
                <w:tab w:val="left" w:pos="4847"/>
              </w:tabs>
              <w:spacing w:before="80" w:after="80"/>
              <w:rPr>
                <w:rFonts w:cstheme="minorHAnsi"/>
                <w:bCs/>
                <w:sz w:val="18"/>
                <w:szCs w:val="18"/>
              </w:rPr>
            </w:pPr>
            <w:r>
              <w:rPr>
                <w:rFonts w:cstheme="minorHAnsi"/>
                <w:bCs/>
                <w:sz w:val="18"/>
                <w:szCs w:val="18"/>
              </w:rPr>
              <w:sym w:font="Wingdings" w:char="F06F"/>
            </w:r>
            <w:r>
              <w:rPr>
                <w:rFonts w:cstheme="minorHAnsi"/>
                <w:bCs/>
                <w:sz w:val="18"/>
                <w:szCs w:val="18"/>
              </w:rPr>
              <w:t xml:space="preserve"> Stabilisers and packing: condition</w:t>
            </w:r>
            <w:r>
              <w:rPr>
                <w:rFonts w:cstheme="minorHAnsi"/>
                <w:bCs/>
                <w:sz w:val="18"/>
                <w:szCs w:val="18"/>
              </w:rPr>
              <w:tab/>
            </w:r>
            <w:r>
              <w:rPr>
                <w:rFonts w:cstheme="minorHAnsi"/>
                <w:bCs/>
                <w:sz w:val="18"/>
                <w:szCs w:val="18"/>
              </w:rPr>
              <w:tab/>
            </w:r>
            <w:r>
              <w:rPr>
                <w:rFonts w:cstheme="minorHAnsi"/>
                <w:bCs/>
                <w:sz w:val="18"/>
                <w:szCs w:val="18"/>
              </w:rPr>
              <w:sym w:font="Wingdings" w:char="F06F"/>
            </w:r>
            <w:r>
              <w:rPr>
                <w:rFonts w:cstheme="minorHAnsi"/>
                <w:bCs/>
                <w:sz w:val="18"/>
                <w:szCs w:val="18"/>
              </w:rPr>
              <w:t xml:space="preserve"> Lifting hook</w:t>
            </w:r>
          </w:p>
          <w:p w:rsidR="008A1A7B" w:rsidRDefault="008A1A7B" w:rsidP="009E196C">
            <w:pPr>
              <w:tabs>
                <w:tab w:val="left" w:pos="3720"/>
                <w:tab w:val="left" w:pos="4847"/>
              </w:tabs>
              <w:spacing w:before="80" w:after="80"/>
              <w:rPr>
                <w:rFonts w:cstheme="minorHAnsi"/>
                <w:bCs/>
                <w:sz w:val="18"/>
                <w:szCs w:val="18"/>
              </w:rPr>
            </w:pPr>
            <w:r>
              <w:rPr>
                <w:rFonts w:cstheme="minorHAnsi"/>
                <w:bCs/>
                <w:sz w:val="18"/>
                <w:szCs w:val="18"/>
              </w:rPr>
              <w:sym w:font="Wingdings" w:char="F06F"/>
            </w:r>
            <w:r>
              <w:rPr>
                <w:rFonts w:cstheme="minorHAnsi"/>
                <w:bCs/>
                <w:sz w:val="18"/>
                <w:szCs w:val="18"/>
              </w:rPr>
              <w:t xml:space="preserve"> Mirrors and visual aids: condition and position  </w:t>
            </w:r>
            <w:r>
              <w:rPr>
                <w:rFonts w:cstheme="minorHAnsi"/>
                <w:bCs/>
                <w:sz w:val="18"/>
                <w:szCs w:val="18"/>
              </w:rPr>
              <w:tab/>
            </w:r>
            <w:r>
              <w:rPr>
                <w:rFonts w:cstheme="minorHAnsi"/>
                <w:bCs/>
                <w:sz w:val="18"/>
                <w:szCs w:val="18"/>
              </w:rPr>
              <w:sym w:font="Wingdings" w:char="F06F"/>
            </w:r>
            <w:r>
              <w:rPr>
                <w:rFonts w:cstheme="minorHAnsi"/>
                <w:bCs/>
                <w:sz w:val="18"/>
                <w:szCs w:val="18"/>
              </w:rPr>
              <w:t xml:space="preserve"> Radio (if fitted)</w:t>
            </w:r>
          </w:p>
          <w:p w:rsidR="008A1A7B" w:rsidRDefault="008A1A7B" w:rsidP="009E196C">
            <w:pPr>
              <w:tabs>
                <w:tab w:val="left" w:pos="3720"/>
                <w:tab w:val="left" w:pos="4847"/>
              </w:tabs>
              <w:spacing w:before="80" w:after="80"/>
              <w:rPr>
                <w:rFonts w:cstheme="minorHAnsi"/>
                <w:b/>
                <w:bCs/>
                <w:sz w:val="19"/>
                <w:szCs w:val="19"/>
              </w:rPr>
            </w:pPr>
            <w:r>
              <w:rPr>
                <w:rFonts w:cstheme="minorHAnsi"/>
                <w:bCs/>
                <w:sz w:val="18"/>
                <w:szCs w:val="18"/>
              </w:rPr>
              <w:sym w:font="Wingdings" w:char="F06F"/>
            </w:r>
            <w:r>
              <w:rPr>
                <w:rFonts w:cstheme="minorHAnsi"/>
                <w:bCs/>
                <w:sz w:val="18"/>
                <w:szCs w:val="18"/>
              </w:rPr>
              <w:t xml:space="preserve"> Other (please specify): ________________________________________________  </w:t>
            </w:r>
            <w:r>
              <w:rPr>
                <w:rFonts w:cstheme="minorHAnsi"/>
                <w:bCs/>
                <w:sz w:val="18"/>
                <w:szCs w:val="18"/>
              </w:rPr>
              <w:tab/>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12C7ED89" wp14:editId="1AF06555">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rsidR="008A1A7B" w:rsidRPr="00E11C23" w:rsidRDefault="008A1A7B" w:rsidP="009E196C">
            <w:pPr>
              <w:spacing w:before="80" w:after="80"/>
              <w:rPr>
                <w:rFonts w:cstheme="minorHAnsi"/>
                <w:b/>
                <w:bCs/>
                <w:sz w:val="19"/>
                <w:szCs w:val="19"/>
              </w:rPr>
            </w:pPr>
            <w:r w:rsidRPr="00E11C23">
              <w:rPr>
                <w:rFonts w:cstheme="minorHAnsi"/>
                <w:b/>
                <w:bCs/>
                <w:sz w:val="19"/>
                <w:szCs w:val="19"/>
              </w:rPr>
              <w:t>Could the operator locate or identify the following items</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rsidR="008A1A7B" w:rsidRPr="007C32A5" w:rsidRDefault="008A1A7B" w:rsidP="009E196C">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Log Book</w:t>
            </w:r>
            <w:r w:rsidRPr="007C32A5">
              <w:rPr>
                <w:rFonts w:cstheme="minorHAnsi"/>
                <w:bCs/>
                <w:sz w:val="18"/>
                <w:szCs w:val="18"/>
              </w:rPr>
              <w:tab/>
              <w:t xml:space="preserve">  </w:t>
            </w:r>
            <w:r w:rsidRPr="007C32A5">
              <w:rPr>
                <w:rFonts w:cstheme="minorHAnsi"/>
                <w:bCs/>
                <w:sz w:val="18"/>
                <w:szCs w:val="18"/>
              </w:rPr>
              <w:sym w:font="Wingdings" w:char="F06F"/>
            </w:r>
            <w:r w:rsidRPr="007C32A5">
              <w:rPr>
                <w:rFonts w:cstheme="minorHAnsi"/>
                <w:bCs/>
                <w:sz w:val="18"/>
                <w:szCs w:val="18"/>
              </w:rPr>
              <w:t xml:space="preserve"> Operators Manual</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Load Charts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TRA</w:t>
            </w:r>
            <w:r w:rsidRPr="007C32A5">
              <w:rPr>
                <w:rFonts w:cstheme="minorHAnsi"/>
                <w:bCs/>
                <w:sz w:val="18"/>
                <w:szCs w:val="18"/>
              </w:rPr>
              <w:tab/>
            </w:r>
          </w:p>
          <w:p w:rsidR="008A1A7B" w:rsidRDefault="008A1A7B" w:rsidP="009E196C">
            <w:pPr>
              <w:spacing w:before="80" w:after="80"/>
              <w:rPr>
                <w:rFonts w:cstheme="minorHAnsi"/>
                <w:b/>
                <w:bCs/>
                <w:sz w:val="19"/>
                <w:szCs w:val="19"/>
              </w:rPr>
            </w:pPr>
            <w:r w:rsidRPr="007C32A5">
              <w:rPr>
                <w:rFonts w:cstheme="minorHAnsi"/>
                <w:bCs/>
                <w:sz w:val="18"/>
                <w:szCs w:val="18"/>
              </w:rPr>
              <w:sym w:font="Wingdings" w:char="F06F"/>
            </w:r>
            <w:r w:rsidRPr="007C32A5">
              <w:rPr>
                <w:rFonts w:cstheme="minorHAnsi"/>
                <w:bCs/>
                <w:sz w:val="18"/>
                <w:szCs w:val="18"/>
              </w:rPr>
              <w:t xml:space="preserve"> Start Card        </w:t>
            </w:r>
            <w:r>
              <w:rPr>
                <w:rFonts w:cstheme="minorHAnsi"/>
                <w:bCs/>
                <w:sz w:val="18"/>
                <w:szCs w:val="18"/>
              </w:rPr>
              <w:tab/>
              <w:t xml:space="preserve">  </w:t>
            </w:r>
            <w:r w:rsidRPr="007C32A5">
              <w:rPr>
                <w:rFonts w:cstheme="minorHAnsi"/>
                <w:bCs/>
                <w:sz w:val="18"/>
                <w:szCs w:val="18"/>
              </w:rPr>
              <w:sym w:font="Wingdings" w:char="F06F"/>
            </w:r>
            <w:r w:rsidRPr="007C32A5">
              <w:rPr>
                <w:rFonts w:cstheme="minorHAnsi"/>
                <w:bCs/>
                <w:sz w:val="18"/>
                <w:szCs w:val="18"/>
              </w:rPr>
              <w:t xml:space="preserve"> PHA</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tcBorders>
            <w:shd w:val="clear" w:color="auto" w:fill="C5C2C2" w:themeFill="background2" w:themeFillShade="D9"/>
            <w:vAlign w:val="center"/>
          </w:tcPr>
          <w:p w:rsidR="008A1A7B" w:rsidRPr="00A05A56" w:rsidRDefault="008A1A7B" w:rsidP="009E196C">
            <w:pPr>
              <w:spacing w:before="80" w:after="80"/>
              <w:jc w:val="center"/>
              <w:rPr>
                <w:rFonts w:cstheme="minorHAnsi"/>
                <w:sz w:val="52"/>
                <w:szCs w:val="52"/>
              </w:rPr>
            </w:pPr>
            <w:r>
              <w:rPr>
                <w:rFonts w:cstheme="minorHAnsi"/>
                <w:noProof/>
                <w:sz w:val="52"/>
                <w:szCs w:val="52"/>
                <w:lang w:eastAsia="en-AU"/>
              </w:rPr>
              <w:drawing>
                <wp:inline distT="0" distB="0" distL="0" distR="0" wp14:anchorId="136C2913" wp14:editId="37708469">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rsidR="008A1A7B" w:rsidRPr="00E11C23" w:rsidRDefault="008A1A7B" w:rsidP="009E196C">
            <w:pPr>
              <w:spacing w:before="80" w:after="80"/>
              <w:rPr>
                <w:rFonts w:cstheme="minorHAnsi"/>
                <w:b/>
                <w:bCs/>
                <w:sz w:val="19"/>
                <w:szCs w:val="19"/>
              </w:rPr>
            </w:pPr>
            <w:r>
              <w:rPr>
                <w:rFonts w:cstheme="minorHAnsi"/>
                <w:b/>
                <w:bCs/>
                <w:sz w:val="19"/>
                <w:szCs w:val="19"/>
              </w:rPr>
              <w:t xml:space="preserve">Can the operator demonstrate </w:t>
            </w:r>
            <w:r w:rsidRPr="004805DC">
              <w:rPr>
                <w:rFonts w:cstheme="minorHAnsi"/>
                <w:b/>
                <w:bCs/>
                <w:sz w:val="19"/>
                <w:szCs w:val="19"/>
                <w:u w:val="single"/>
              </w:rPr>
              <w:t>all</w:t>
            </w:r>
            <w:r>
              <w:rPr>
                <w:rFonts w:cstheme="minorHAnsi"/>
                <w:b/>
                <w:bCs/>
                <w:sz w:val="19"/>
                <w:szCs w:val="19"/>
              </w:rPr>
              <w:t xml:space="preserve"> of the following correct start up in line with the procedure? </w:t>
            </w:r>
          </w:p>
          <w:p w:rsidR="008A1A7B" w:rsidRDefault="008A1A7B" w:rsidP="009E196C">
            <w:pPr>
              <w:tabs>
                <w:tab w:val="left" w:pos="386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Maintain 3 points of contact when entering</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Seat belt secured </w:t>
            </w:r>
            <w:r w:rsidRPr="007C32A5">
              <w:rPr>
                <w:rFonts w:cstheme="minorHAnsi"/>
                <w:bCs/>
                <w:sz w:val="18"/>
                <w:szCs w:val="18"/>
              </w:rPr>
              <w:tab/>
              <w:t xml:space="preserve"> </w:t>
            </w:r>
          </w:p>
          <w:p w:rsidR="008A1A7B" w:rsidRDefault="008A1A7B" w:rsidP="009E196C">
            <w:pPr>
              <w:tabs>
                <w:tab w:val="left" w:pos="1850"/>
                <w:tab w:val="left" w:pos="2160"/>
                <w:tab w:val="left" w:pos="2444"/>
                <w:tab w:val="left" w:pos="2859"/>
                <w:tab w:val="left" w:pos="3861"/>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Apply park brake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Ignition turned and engine started</w:t>
            </w:r>
          </w:p>
          <w:p w:rsidR="008A1A7B" w:rsidRPr="007C32A5" w:rsidRDefault="008A1A7B" w:rsidP="009E196C">
            <w:pPr>
              <w:tabs>
                <w:tab w:val="left" w:pos="1850"/>
                <w:tab w:val="left" w:pos="2160"/>
                <w:tab w:val="left" w:pos="2444"/>
                <w:tab w:val="left" w:pos="2859"/>
                <w:tab w:val="left" w:pos="3861"/>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Identify all controls and state their function</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Demonstrate the testing of stabiliser legs</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rPr>
          <w:trHeight w:val="648"/>
        </w:trPr>
        <w:tc>
          <w:tcPr>
            <w:tcW w:w="675" w:type="dxa"/>
            <w:tcBorders>
              <w:left w:val="single" w:sz="4" w:space="0" w:color="44546A" w:themeColor="text2"/>
            </w:tcBorders>
            <w:shd w:val="clear" w:color="auto" w:fill="C5C2C2" w:themeFill="background2" w:themeFillShade="D9"/>
            <w:vAlign w:val="center"/>
          </w:tcPr>
          <w:p w:rsidR="008A1A7B" w:rsidRPr="008B1953" w:rsidRDefault="008A1A7B" w:rsidP="009E196C">
            <w:pPr>
              <w:spacing w:before="80" w:after="80"/>
              <w:jc w:val="center"/>
              <w:rPr>
                <w:rFonts w:cstheme="minorHAnsi"/>
                <w:noProof/>
                <w:sz w:val="24"/>
                <w:szCs w:val="24"/>
                <w:lang w:eastAsia="en-AU"/>
              </w:rPr>
            </w:pPr>
            <w:r w:rsidRPr="008B1953">
              <w:rPr>
                <w:rFonts w:cstheme="minorHAnsi"/>
                <w:noProof/>
                <w:sz w:val="24"/>
                <w:szCs w:val="24"/>
                <w:lang w:eastAsia="en-AU"/>
              </w:rPr>
              <w:lastRenderedPageBreak/>
              <w:drawing>
                <wp:inline distT="0" distB="0" distL="0" distR="0" wp14:anchorId="7294870F" wp14:editId="470E3F43">
                  <wp:extent cx="219600" cy="273600"/>
                  <wp:effectExtent l="0" t="0" r="9525" b="0"/>
                  <wp:docPr id="45" name="Picture 4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rsidR="008A1A7B" w:rsidRPr="00E11C23" w:rsidRDefault="008A1A7B" w:rsidP="009E196C">
            <w:pPr>
              <w:spacing w:before="80" w:after="80"/>
              <w:rPr>
                <w:rFonts w:cstheme="minorHAnsi"/>
                <w:b/>
                <w:bCs/>
                <w:sz w:val="19"/>
                <w:szCs w:val="19"/>
              </w:rPr>
            </w:pPr>
            <w:r>
              <w:rPr>
                <w:rFonts w:cstheme="minorHAnsi"/>
                <w:b/>
                <w:bCs/>
                <w:sz w:val="19"/>
                <w:szCs w:val="19"/>
              </w:rPr>
              <w:t>Once the engine started, did the Operator check the throttle control and the air pressure gauge?</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rPr>
          <w:trHeight w:val="648"/>
        </w:trPr>
        <w:tc>
          <w:tcPr>
            <w:tcW w:w="675" w:type="dxa"/>
            <w:tcBorders>
              <w:left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089DCE13" wp14:editId="28F7757D">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rsidR="008A1A7B" w:rsidRDefault="008A1A7B" w:rsidP="009E196C">
            <w:pPr>
              <w:spacing w:before="80" w:after="80"/>
              <w:rPr>
                <w:rFonts w:cstheme="minorHAnsi"/>
                <w:b/>
                <w:bCs/>
                <w:sz w:val="19"/>
                <w:szCs w:val="19"/>
              </w:rPr>
            </w:pPr>
            <w:r>
              <w:rPr>
                <w:rFonts w:cstheme="minorHAnsi"/>
                <w:b/>
                <w:bCs/>
                <w:sz w:val="19"/>
                <w:szCs w:val="19"/>
              </w:rPr>
              <w:t xml:space="preserve">Can the Operator locate all of the following functions in the </w:t>
            </w:r>
            <w:r w:rsidR="003A134B">
              <w:rPr>
                <w:rFonts w:cstheme="minorHAnsi"/>
                <w:b/>
                <w:bCs/>
                <w:sz w:val="19"/>
                <w:szCs w:val="19"/>
              </w:rPr>
              <w:t>vehicle loading crane</w:t>
            </w:r>
            <w:r>
              <w:rPr>
                <w:rFonts w:cstheme="minorHAnsi"/>
                <w:b/>
                <w:bCs/>
                <w:sz w:val="19"/>
                <w:szCs w:val="19"/>
              </w:rPr>
              <w:t>?</w:t>
            </w:r>
          </w:p>
          <w:p w:rsidR="008A1A7B" w:rsidRDefault="008A1A7B" w:rsidP="009E196C">
            <w:pPr>
              <w:tabs>
                <w:tab w:val="left" w:pos="2160"/>
                <w:tab w:val="left" w:pos="4256"/>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1</w:t>
            </w:r>
            <w:r w:rsidRPr="000675BA">
              <w:rPr>
                <w:rFonts w:cstheme="minorHAnsi"/>
                <w:bCs/>
                <w:sz w:val="18"/>
                <w:szCs w:val="18"/>
                <w:vertAlign w:val="superscript"/>
              </w:rPr>
              <w:t>st</w:t>
            </w:r>
            <w:r>
              <w:rPr>
                <w:rFonts w:cstheme="minorHAnsi"/>
                <w:bCs/>
                <w:sz w:val="18"/>
                <w:szCs w:val="18"/>
              </w:rPr>
              <w:t xml:space="preserve"> boom raise/lower</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2</w:t>
            </w:r>
            <w:r w:rsidRPr="000675BA">
              <w:rPr>
                <w:rFonts w:cstheme="minorHAnsi"/>
                <w:bCs/>
                <w:sz w:val="18"/>
                <w:szCs w:val="18"/>
                <w:vertAlign w:val="superscript"/>
              </w:rPr>
              <w:t>nd</w:t>
            </w:r>
            <w:r>
              <w:rPr>
                <w:rFonts w:cstheme="minorHAnsi"/>
                <w:bCs/>
                <w:sz w:val="18"/>
                <w:szCs w:val="18"/>
              </w:rPr>
              <w:t xml:space="preserve"> boom raise/lower</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Accelerator</w:t>
            </w:r>
          </w:p>
          <w:p w:rsidR="008A1A7B" w:rsidRPr="009F4C9B" w:rsidRDefault="008A1A7B" w:rsidP="009E196C">
            <w:pPr>
              <w:tabs>
                <w:tab w:val="left" w:pos="1026"/>
                <w:tab w:val="left" w:pos="2160"/>
                <w:tab w:val="left" w:pos="4287"/>
                <w:tab w:val="left" w:pos="6838"/>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Winch hoist raise lower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Slew lever</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Load moment indicator</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Horn</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rPr>
          <w:trHeight w:val="648"/>
        </w:trPr>
        <w:tc>
          <w:tcPr>
            <w:tcW w:w="675" w:type="dxa"/>
            <w:tcBorders>
              <w:left w:val="single" w:sz="4" w:space="0" w:color="44546A" w:themeColor="text2"/>
            </w:tcBorders>
            <w:shd w:val="clear" w:color="auto" w:fill="C5C2C2" w:themeFill="background2" w:themeFillShade="D9"/>
            <w:vAlign w:val="center"/>
          </w:tcPr>
          <w:p w:rsidR="008A1A7B" w:rsidRPr="007C32A5" w:rsidRDefault="008A1A7B" w:rsidP="009E196C">
            <w:pPr>
              <w:spacing w:before="80" w:after="80"/>
              <w:jc w:val="center"/>
              <w:rPr>
                <w:rFonts w:cstheme="minorHAnsi"/>
                <w:sz w:val="18"/>
                <w:szCs w:val="18"/>
              </w:rPr>
            </w:pPr>
            <w:r>
              <w:rPr>
                <w:rFonts w:cstheme="minorHAnsi"/>
                <w:noProof/>
                <w:sz w:val="52"/>
                <w:szCs w:val="52"/>
                <w:lang w:eastAsia="en-AU"/>
              </w:rPr>
              <w:drawing>
                <wp:inline distT="0" distB="0" distL="0" distR="0" wp14:anchorId="3862F3EF" wp14:editId="4734E227">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rsidR="008A1A7B" w:rsidRPr="00E11C23" w:rsidRDefault="008A1A7B" w:rsidP="009E196C">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rsidR="008A1A7B" w:rsidRPr="007C32A5" w:rsidRDefault="008A1A7B" w:rsidP="009E196C">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Completed Start Card        </w:t>
            </w:r>
          </w:p>
          <w:p w:rsidR="008A1A7B" w:rsidRPr="007C32A5" w:rsidRDefault="008A1A7B" w:rsidP="009E196C">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Read and s</w:t>
            </w:r>
            <w:r w:rsidRPr="007C32A5">
              <w:rPr>
                <w:rFonts w:cstheme="minorHAnsi"/>
                <w:bCs/>
                <w:sz w:val="18"/>
                <w:szCs w:val="18"/>
              </w:rPr>
              <w:t>igned onto PHA</w:t>
            </w:r>
            <w:r>
              <w:rPr>
                <w:rFonts w:cstheme="minorHAnsi"/>
                <w:bCs/>
                <w:sz w:val="18"/>
                <w:szCs w:val="18"/>
              </w:rPr>
              <w:t xml:space="preserve">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Completed machine prestart</w:t>
            </w:r>
            <w:r w:rsidRPr="007C32A5">
              <w:rPr>
                <w:rFonts w:cstheme="minorHAnsi"/>
                <w:bCs/>
                <w:sz w:val="18"/>
                <w:szCs w:val="18"/>
              </w:rPr>
              <w:t xml:space="preserve">     </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2F76AE" w:rsidRPr="007C32A5" w:rsidTr="0084085F">
        <w:trPr>
          <w:trHeight w:val="648"/>
        </w:trPr>
        <w:tc>
          <w:tcPr>
            <w:tcW w:w="675" w:type="dxa"/>
            <w:tcBorders>
              <w:left w:val="single" w:sz="4" w:space="0" w:color="44546A" w:themeColor="text2"/>
            </w:tcBorders>
            <w:shd w:val="clear" w:color="auto" w:fill="C5C2C2" w:themeFill="background2" w:themeFillShade="D9"/>
            <w:vAlign w:val="center"/>
          </w:tcPr>
          <w:p w:rsidR="002F76AE" w:rsidRDefault="002F76AE" w:rsidP="009E196C">
            <w:pPr>
              <w:spacing w:before="80" w:after="80"/>
              <w:jc w:val="center"/>
              <w:rPr>
                <w:rFonts w:cstheme="minorHAnsi"/>
                <w:noProof/>
                <w:sz w:val="52"/>
                <w:szCs w:val="52"/>
                <w:lang w:eastAsia="en-AU"/>
              </w:rPr>
            </w:pPr>
          </w:p>
        </w:tc>
        <w:tc>
          <w:tcPr>
            <w:tcW w:w="7655" w:type="dxa"/>
            <w:vAlign w:val="center"/>
          </w:tcPr>
          <w:p w:rsidR="002F76AE" w:rsidRPr="00E11C23" w:rsidRDefault="002F76AE" w:rsidP="009E196C">
            <w:pPr>
              <w:spacing w:before="80" w:after="80"/>
              <w:rPr>
                <w:rFonts w:cstheme="minorHAnsi"/>
                <w:b/>
                <w:bCs/>
                <w:sz w:val="19"/>
                <w:szCs w:val="19"/>
              </w:rPr>
            </w:pPr>
          </w:p>
        </w:tc>
        <w:tc>
          <w:tcPr>
            <w:tcW w:w="649" w:type="dxa"/>
            <w:vAlign w:val="center"/>
          </w:tcPr>
          <w:p w:rsidR="002F76AE" w:rsidRPr="007C32A5" w:rsidRDefault="002F76AE" w:rsidP="009E196C">
            <w:pPr>
              <w:spacing w:before="80" w:after="80"/>
              <w:jc w:val="center"/>
              <w:rPr>
                <w:rFonts w:cstheme="minorHAnsi"/>
                <w:sz w:val="18"/>
                <w:szCs w:val="18"/>
              </w:rPr>
            </w:pPr>
          </w:p>
        </w:tc>
        <w:tc>
          <w:tcPr>
            <w:tcW w:w="650" w:type="dxa"/>
            <w:vAlign w:val="center"/>
          </w:tcPr>
          <w:p w:rsidR="002F76AE" w:rsidRPr="007C32A5" w:rsidRDefault="002F76AE"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r>
      <w:tr w:rsidR="008A1A7B" w:rsidRPr="00E10E8F" w:rsidTr="0084085F">
        <w:tc>
          <w:tcPr>
            <w:tcW w:w="8330" w:type="dxa"/>
            <w:gridSpan w:val="2"/>
            <w:tcBorders>
              <w:top w:val="nil"/>
              <w:left w:val="single" w:sz="4" w:space="0" w:color="44546A" w:themeColor="text2"/>
            </w:tcBorders>
            <w:shd w:val="clear" w:color="auto" w:fill="767171" w:themeFill="background2" w:themeFillShade="80"/>
            <w:vAlign w:val="center"/>
          </w:tcPr>
          <w:p w:rsidR="008A1A7B" w:rsidRPr="008930EB" w:rsidRDefault="008A1A7B" w:rsidP="009E196C">
            <w:pPr>
              <w:spacing w:before="80" w:after="80"/>
              <w:rPr>
                <w:rFonts w:cstheme="minorHAnsi"/>
                <w:b/>
                <w:color w:val="FFFFFF" w:themeColor="background1"/>
                <w:sz w:val="20"/>
                <w:szCs w:val="20"/>
              </w:rPr>
            </w:pPr>
            <w:r>
              <w:rPr>
                <w:rFonts w:cstheme="minorHAnsi"/>
                <w:b/>
                <w:color w:val="FFFFFF" w:themeColor="background1"/>
                <w:sz w:val="20"/>
                <w:szCs w:val="20"/>
              </w:rPr>
              <w:t>Set up Crane</w:t>
            </w:r>
          </w:p>
        </w:tc>
        <w:tc>
          <w:tcPr>
            <w:tcW w:w="649" w:type="dxa"/>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572" w:type="dxa"/>
            <w:tcBorders>
              <w:right w:val="single" w:sz="4" w:space="0" w:color="44546A" w:themeColor="text2"/>
            </w:tcBorders>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8A1A7B" w:rsidRPr="007C32A5" w:rsidTr="0084085F">
        <w:tc>
          <w:tcPr>
            <w:tcW w:w="675" w:type="dxa"/>
            <w:tcBorders>
              <w:left w:val="single" w:sz="4" w:space="0" w:color="44546A" w:themeColor="text2"/>
            </w:tcBorders>
            <w:shd w:val="clear" w:color="auto" w:fill="C5C2C2" w:themeFill="background2" w:themeFillShade="D9"/>
            <w:vAlign w:val="center"/>
          </w:tcPr>
          <w:p w:rsidR="008A1A7B" w:rsidRPr="00D918BC" w:rsidRDefault="008A1A7B" w:rsidP="009E196C">
            <w:pPr>
              <w:spacing w:before="80" w:after="80"/>
              <w:jc w:val="center"/>
              <w:rPr>
                <w:rFonts w:cstheme="minorHAnsi"/>
                <w:noProof/>
                <w:sz w:val="24"/>
                <w:szCs w:val="52"/>
                <w:lang w:eastAsia="en-AU"/>
              </w:rPr>
            </w:pPr>
            <w:r>
              <w:rPr>
                <w:rFonts w:cstheme="minorHAnsi"/>
                <w:noProof/>
                <w:sz w:val="24"/>
                <w:szCs w:val="52"/>
                <w:lang w:eastAsia="en-AU"/>
              </w:rPr>
              <w:t>?</w:t>
            </w:r>
          </w:p>
        </w:tc>
        <w:tc>
          <w:tcPr>
            <w:tcW w:w="7655" w:type="dxa"/>
            <w:vAlign w:val="center"/>
          </w:tcPr>
          <w:p w:rsidR="008A1A7B" w:rsidRDefault="008A1A7B" w:rsidP="009E196C">
            <w:pPr>
              <w:spacing w:before="80" w:after="80"/>
              <w:rPr>
                <w:rFonts w:cstheme="minorHAnsi"/>
                <w:b/>
                <w:bCs/>
                <w:sz w:val="19"/>
                <w:szCs w:val="19"/>
              </w:rPr>
            </w:pPr>
            <w:r>
              <w:rPr>
                <w:rFonts w:cstheme="minorHAnsi"/>
                <w:b/>
                <w:bCs/>
                <w:sz w:val="19"/>
                <w:szCs w:val="19"/>
              </w:rPr>
              <w:t>How would you make sure the crane is set up level?</w:t>
            </w:r>
          </w:p>
          <w:p w:rsidR="008A1A7B" w:rsidRPr="00135EE6" w:rsidRDefault="008A1A7B" w:rsidP="009E196C">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Using the bubble level indicator or spirit level</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24"/>
                <w:szCs w:val="52"/>
                <w:lang w:eastAsia="en-AU"/>
              </w:rPr>
            </w:pPr>
            <w:r>
              <w:rPr>
                <w:rFonts w:cstheme="minorHAnsi"/>
                <w:noProof/>
                <w:sz w:val="24"/>
                <w:szCs w:val="52"/>
                <w:lang w:eastAsia="en-AU"/>
              </w:rPr>
              <w:t>?</w:t>
            </w:r>
          </w:p>
        </w:tc>
        <w:tc>
          <w:tcPr>
            <w:tcW w:w="7655" w:type="dxa"/>
            <w:vAlign w:val="center"/>
          </w:tcPr>
          <w:p w:rsidR="008A1A7B" w:rsidRDefault="008A1A7B" w:rsidP="009E196C">
            <w:pPr>
              <w:spacing w:before="80" w:after="80"/>
              <w:rPr>
                <w:rFonts w:cstheme="minorHAnsi"/>
                <w:b/>
                <w:bCs/>
                <w:sz w:val="19"/>
                <w:szCs w:val="19"/>
              </w:rPr>
            </w:pPr>
            <w:r>
              <w:rPr>
                <w:rFonts w:cstheme="minorHAnsi"/>
                <w:b/>
                <w:bCs/>
                <w:sz w:val="19"/>
                <w:szCs w:val="19"/>
              </w:rPr>
              <w:t>If the stabiliser footplates sink into the ground or surface, what has the operator failed to do prior to commencing work?</w:t>
            </w:r>
          </w:p>
          <w:p w:rsidR="008A1A7B" w:rsidRPr="00BA0BF0" w:rsidRDefault="008A1A7B" w:rsidP="009E196C">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Failed to properly assess site hazards. Failed to identify unstable soil. Failed to use packing under stabiliser to distribute load over larger area.</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24"/>
                <w:szCs w:val="52"/>
                <w:lang w:eastAsia="en-AU"/>
              </w:rPr>
            </w:pPr>
            <w:r>
              <w:rPr>
                <w:rFonts w:cstheme="minorHAnsi"/>
                <w:noProof/>
                <w:sz w:val="24"/>
                <w:szCs w:val="52"/>
                <w:lang w:eastAsia="en-AU"/>
              </w:rPr>
              <w:t>?</w:t>
            </w:r>
          </w:p>
        </w:tc>
        <w:tc>
          <w:tcPr>
            <w:tcW w:w="7655" w:type="dxa"/>
            <w:vAlign w:val="center"/>
          </w:tcPr>
          <w:p w:rsidR="008A1A7B" w:rsidRDefault="008A1A7B" w:rsidP="009E196C">
            <w:pPr>
              <w:spacing w:before="80" w:after="80"/>
              <w:rPr>
                <w:rFonts w:cstheme="minorHAnsi"/>
                <w:b/>
                <w:bCs/>
                <w:sz w:val="19"/>
                <w:szCs w:val="19"/>
              </w:rPr>
            </w:pPr>
            <w:r>
              <w:rPr>
                <w:rFonts w:cstheme="minorHAnsi"/>
                <w:b/>
                <w:bCs/>
                <w:sz w:val="19"/>
                <w:szCs w:val="19"/>
              </w:rPr>
              <w:t>Give 3 different ways in which the mass (weight) of a “load” can be determined?</w:t>
            </w:r>
          </w:p>
          <w:p w:rsidR="008A1A7B" w:rsidDel="003C68CA" w:rsidRDefault="008A1A7B" w:rsidP="009E196C">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Delivery dockets, the manufacturers information, weight may appear on the load itself, calculate.</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24"/>
                <w:szCs w:val="52"/>
                <w:lang w:eastAsia="en-AU"/>
              </w:rPr>
            </w:pPr>
            <w:r>
              <w:rPr>
                <w:rFonts w:cstheme="minorHAnsi"/>
                <w:noProof/>
                <w:sz w:val="24"/>
                <w:szCs w:val="52"/>
                <w:lang w:eastAsia="en-AU"/>
              </w:rPr>
              <w:t>?</w:t>
            </w:r>
          </w:p>
        </w:tc>
        <w:tc>
          <w:tcPr>
            <w:tcW w:w="7655" w:type="dxa"/>
            <w:vAlign w:val="center"/>
          </w:tcPr>
          <w:p w:rsidR="008A1A7B" w:rsidRDefault="008A1A7B" w:rsidP="009E196C">
            <w:pPr>
              <w:spacing w:before="80" w:after="80"/>
              <w:rPr>
                <w:rFonts w:cstheme="minorHAnsi"/>
                <w:b/>
                <w:bCs/>
                <w:sz w:val="19"/>
                <w:szCs w:val="19"/>
              </w:rPr>
            </w:pPr>
            <w:r>
              <w:rPr>
                <w:rFonts w:cstheme="minorHAnsi"/>
                <w:b/>
                <w:bCs/>
                <w:sz w:val="19"/>
                <w:szCs w:val="19"/>
              </w:rPr>
              <w:t>Who is responsible for checking all lifting gear, e.g. chains and slings?</w:t>
            </w:r>
          </w:p>
          <w:p w:rsidR="008A1A7B" w:rsidDel="003C68CA" w:rsidRDefault="008A1A7B" w:rsidP="009E196C">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The crane operator, or person dogging the load or rigger if available</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24"/>
                <w:szCs w:val="52"/>
                <w:lang w:eastAsia="en-AU"/>
              </w:rPr>
            </w:pPr>
            <w:r>
              <w:rPr>
                <w:rFonts w:cstheme="minorHAnsi"/>
                <w:noProof/>
                <w:sz w:val="24"/>
                <w:szCs w:val="52"/>
                <w:lang w:eastAsia="en-AU"/>
              </w:rPr>
              <w:t>?</w:t>
            </w:r>
          </w:p>
        </w:tc>
        <w:tc>
          <w:tcPr>
            <w:tcW w:w="7655" w:type="dxa"/>
            <w:vAlign w:val="center"/>
          </w:tcPr>
          <w:p w:rsidR="008A1A7B" w:rsidRDefault="008A1A7B" w:rsidP="009E196C">
            <w:pPr>
              <w:spacing w:before="80" w:after="80"/>
              <w:rPr>
                <w:rFonts w:cstheme="minorHAnsi"/>
                <w:b/>
                <w:bCs/>
                <w:sz w:val="19"/>
                <w:szCs w:val="19"/>
              </w:rPr>
            </w:pPr>
            <w:r>
              <w:rPr>
                <w:rFonts w:cstheme="minorHAnsi"/>
                <w:b/>
                <w:bCs/>
                <w:sz w:val="19"/>
                <w:szCs w:val="19"/>
              </w:rPr>
              <w:t>What factors should be considered when using tag lines?  Give 4 examples</w:t>
            </w:r>
          </w:p>
          <w:p w:rsidR="008A1A7B" w:rsidDel="003C68CA" w:rsidRDefault="008A1A7B" w:rsidP="009E196C">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Weather conditions, electrical hazards, any tag line changeovers, ensure line is not fouled, tag lines should be held correctly.</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24"/>
                <w:szCs w:val="52"/>
                <w:lang w:eastAsia="en-AU"/>
              </w:rPr>
            </w:pPr>
            <w:r>
              <w:rPr>
                <w:rFonts w:cstheme="minorHAnsi"/>
                <w:noProof/>
                <w:sz w:val="24"/>
                <w:szCs w:val="52"/>
                <w:lang w:eastAsia="en-AU"/>
              </w:rPr>
              <w:t>?</w:t>
            </w:r>
          </w:p>
        </w:tc>
        <w:tc>
          <w:tcPr>
            <w:tcW w:w="7655" w:type="dxa"/>
            <w:vAlign w:val="center"/>
          </w:tcPr>
          <w:p w:rsidR="008A1A7B" w:rsidRDefault="008A1A7B" w:rsidP="009E196C">
            <w:pPr>
              <w:spacing w:before="80" w:after="80"/>
              <w:rPr>
                <w:rFonts w:cstheme="minorHAnsi"/>
                <w:b/>
                <w:bCs/>
                <w:sz w:val="19"/>
                <w:szCs w:val="19"/>
              </w:rPr>
            </w:pPr>
            <w:r>
              <w:rPr>
                <w:rFonts w:cstheme="minorHAnsi"/>
                <w:b/>
                <w:bCs/>
                <w:sz w:val="19"/>
                <w:szCs w:val="19"/>
              </w:rPr>
              <w:t>If the load does not arrive to site pre slung, what qualifications must you have to sling the load?</w:t>
            </w:r>
          </w:p>
          <w:p w:rsidR="008A1A7B" w:rsidRDefault="008A1A7B" w:rsidP="009E196C">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The operator must be a qualified Dogger to sling a load</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24"/>
                <w:szCs w:val="52"/>
                <w:lang w:eastAsia="en-AU"/>
              </w:rPr>
            </w:pPr>
            <w:r>
              <w:rPr>
                <w:rFonts w:cstheme="minorHAnsi"/>
                <w:noProof/>
                <w:sz w:val="24"/>
                <w:szCs w:val="52"/>
                <w:lang w:eastAsia="en-AU"/>
              </w:rPr>
              <w:t>?</w:t>
            </w:r>
          </w:p>
        </w:tc>
        <w:tc>
          <w:tcPr>
            <w:tcW w:w="7655" w:type="dxa"/>
            <w:vAlign w:val="center"/>
          </w:tcPr>
          <w:p w:rsidR="008A1A7B" w:rsidRDefault="008A1A7B" w:rsidP="009E196C">
            <w:pPr>
              <w:spacing w:before="80" w:after="80"/>
              <w:rPr>
                <w:rFonts w:cstheme="minorHAnsi"/>
                <w:b/>
                <w:bCs/>
                <w:sz w:val="19"/>
                <w:szCs w:val="19"/>
              </w:rPr>
            </w:pPr>
            <w:r>
              <w:rPr>
                <w:rFonts w:cstheme="minorHAnsi"/>
                <w:b/>
                <w:bCs/>
                <w:sz w:val="19"/>
                <w:szCs w:val="19"/>
              </w:rPr>
              <w:t>What document would be used to identify the operating zone of the crane? (e.g. over the rear)</w:t>
            </w:r>
          </w:p>
          <w:p w:rsidR="008A1A7B" w:rsidRDefault="008A1A7B" w:rsidP="009E196C">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w:t>
            </w:r>
            <w:proofErr w:type="gramStart"/>
            <w:r>
              <w:rPr>
                <w:rFonts w:cstheme="minorHAnsi"/>
                <w:bCs/>
                <w:sz w:val="18"/>
                <w:szCs w:val="18"/>
                <w:u w:val="single"/>
              </w:rPr>
              <w:t>s</w:t>
            </w:r>
            <w:r>
              <w:rPr>
                <w:rFonts w:cstheme="minorHAnsi"/>
                <w:bCs/>
                <w:sz w:val="18"/>
                <w:szCs w:val="18"/>
              </w:rPr>
              <w:t>:.</w:t>
            </w:r>
            <w:proofErr w:type="gramEnd"/>
            <w:r>
              <w:rPr>
                <w:rFonts w:cstheme="minorHAnsi"/>
                <w:bCs/>
                <w:sz w:val="18"/>
                <w:szCs w:val="18"/>
              </w:rPr>
              <w:t xml:space="preserve"> On the cranes load chart, i.e. quadrants of operation or working zones chart.</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24"/>
                <w:szCs w:val="52"/>
                <w:lang w:eastAsia="en-AU"/>
              </w:rPr>
            </w:pPr>
            <w:r>
              <w:rPr>
                <w:rFonts w:cstheme="minorHAnsi"/>
                <w:noProof/>
                <w:sz w:val="52"/>
                <w:szCs w:val="52"/>
                <w:lang w:eastAsia="en-AU"/>
              </w:rPr>
              <w:drawing>
                <wp:inline distT="0" distB="0" distL="0" distR="0" wp14:anchorId="52D4D333" wp14:editId="49B72DFC">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rsidR="008A1A7B" w:rsidRDefault="008A1A7B" w:rsidP="009E196C">
            <w:pPr>
              <w:spacing w:before="80" w:after="80"/>
              <w:rPr>
                <w:rFonts w:cstheme="minorHAnsi"/>
                <w:b/>
                <w:bCs/>
                <w:sz w:val="19"/>
                <w:szCs w:val="19"/>
              </w:rPr>
            </w:pPr>
            <w:r>
              <w:rPr>
                <w:rFonts w:cstheme="minorHAnsi"/>
                <w:b/>
                <w:bCs/>
                <w:sz w:val="19"/>
                <w:szCs w:val="19"/>
              </w:rPr>
              <w:t xml:space="preserve">Can the Operator demonstrate the following crane set up (horizontal alignment)?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rsidR="008A1A7B" w:rsidRDefault="008A1A7B" w:rsidP="009E196C">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The position of the vehicle is satisfactory in relation to the task</w:t>
            </w:r>
          </w:p>
          <w:p w:rsidR="008A1A7B" w:rsidRDefault="008A1A7B" w:rsidP="009E196C">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Apply vehicle parking brake </w:t>
            </w:r>
            <w:r w:rsidRPr="007C32A5">
              <w:rPr>
                <w:rFonts w:cstheme="minorHAnsi"/>
                <w:bCs/>
                <w:sz w:val="18"/>
                <w:szCs w:val="18"/>
              </w:rPr>
              <w:tab/>
            </w:r>
          </w:p>
          <w:p w:rsidR="008A1A7B" w:rsidRDefault="008A1A7B" w:rsidP="009E196C">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Vehicle gear lever in neutral</w:t>
            </w:r>
          </w:p>
          <w:p w:rsidR="008A1A7B" w:rsidRDefault="008A1A7B" w:rsidP="009E196C">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Other controls as per vehicle manufacturers instructions </w:t>
            </w:r>
            <w:proofErr w:type="spellStart"/>
            <w:r>
              <w:rPr>
                <w:rFonts w:cstheme="minorHAnsi"/>
                <w:bCs/>
                <w:sz w:val="18"/>
                <w:szCs w:val="18"/>
              </w:rPr>
              <w:t>ie</w:t>
            </w:r>
            <w:proofErr w:type="spellEnd"/>
            <w:r>
              <w:rPr>
                <w:rFonts w:cstheme="minorHAnsi"/>
                <w:bCs/>
                <w:sz w:val="18"/>
                <w:szCs w:val="18"/>
              </w:rPr>
              <w:t>, throttle control instruments</w:t>
            </w:r>
          </w:p>
          <w:p w:rsidR="008A1A7B" w:rsidRDefault="008A1A7B" w:rsidP="009E196C">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Hydraulic pump engaged </w:t>
            </w:r>
          </w:p>
          <w:p w:rsidR="008A1A7B" w:rsidRDefault="008A1A7B" w:rsidP="009E196C">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Stabilisers, extended and set up as per manufacturer’s specification</w:t>
            </w:r>
          </w:p>
          <w:p w:rsidR="008A1A7B" w:rsidRDefault="008A1A7B" w:rsidP="009E196C">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Correct packing under stabiliser</w:t>
            </w:r>
          </w:p>
          <w:p w:rsidR="008A1A7B" w:rsidRDefault="008A1A7B" w:rsidP="009E196C">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Slew lock disconnected</w:t>
            </w:r>
          </w:p>
          <w:p w:rsidR="008A1A7B" w:rsidRDefault="008A1A7B" w:rsidP="009E196C">
            <w:pPr>
              <w:spacing w:before="80" w:after="80"/>
              <w:rPr>
                <w:rFonts w:cstheme="minorHAnsi"/>
                <w:b/>
                <w:bCs/>
                <w:sz w:val="19"/>
                <w:szCs w:val="19"/>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Warning systems/devices </w:t>
            </w:r>
          </w:p>
        </w:tc>
        <w:tc>
          <w:tcPr>
            <w:tcW w:w="649" w:type="dxa"/>
            <w:vAlign w:val="center"/>
          </w:tcPr>
          <w:p w:rsidR="008A1A7B" w:rsidRPr="007C32A5" w:rsidRDefault="008A1A7B" w:rsidP="009E196C">
            <w:pPr>
              <w:spacing w:before="80" w:after="80"/>
              <w:jc w:val="center"/>
              <w:rPr>
                <w:rFonts w:cstheme="minorHAnsi"/>
                <w:sz w:val="18"/>
                <w:szCs w:val="18"/>
              </w:rPr>
            </w:pPr>
          </w:p>
        </w:tc>
        <w:tc>
          <w:tcPr>
            <w:tcW w:w="650" w:type="dxa"/>
            <w:vAlign w:val="center"/>
          </w:tcPr>
          <w:p w:rsidR="008A1A7B" w:rsidRPr="007C32A5" w:rsidRDefault="008A1A7B"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2F76AE" w:rsidRPr="007C32A5" w:rsidTr="006B3723">
        <w:trPr>
          <w:trHeight w:val="855"/>
        </w:trPr>
        <w:tc>
          <w:tcPr>
            <w:tcW w:w="675" w:type="dxa"/>
            <w:tcBorders>
              <w:left w:val="single" w:sz="4" w:space="0" w:color="44546A" w:themeColor="text2"/>
            </w:tcBorders>
            <w:shd w:val="clear" w:color="auto" w:fill="C5C2C2" w:themeFill="background2" w:themeFillShade="D9"/>
            <w:vAlign w:val="center"/>
          </w:tcPr>
          <w:p w:rsidR="002F76AE" w:rsidRDefault="002F76AE" w:rsidP="009E196C">
            <w:pPr>
              <w:spacing w:before="80" w:after="80"/>
              <w:jc w:val="center"/>
              <w:rPr>
                <w:rFonts w:cstheme="minorHAnsi"/>
                <w:noProof/>
                <w:sz w:val="52"/>
                <w:szCs w:val="52"/>
                <w:lang w:eastAsia="en-AU"/>
              </w:rPr>
            </w:pPr>
          </w:p>
        </w:tc>
        <w:tc>
          <w:tcPr>
            <w:tcW w:w="7655" w:type="dxa"/>
            <w:vAlign w:val="center"/>
          </w:tcPr>
          <w:p w:rsidR="002F76AE" w:rsidRDefault="002F76AE" w:rsidP="009E196C">
            <w:pPr>
              <w:spacing w:before="80" w:after="80"/>
              <w:rPr>
                <w:rFonts w:cstheme="minorHAnsi"/>
                <w:b/>
                <w:bCs/>
                <w:sz w:val="19"/>
                <w:szCs w:val="19"/>
              </w:rPr>
            </w:pPr>
          </w:p>
        </w:tc>
        <w:tc>
          <w:tcPr>
            <w:tcW w:w="649" w:type="dxa"/>
            <w:vAlign w:val="center"/>
          </w:tcPr>
          <w:p w:rsidR="002F76AE" w:rsidRPr="007C32A5" w:rsidRDefault="002F76AE" w:rsidP="009E196C">
            <w:pPr>
              <w:spacing w:before="80" w:after="80"/>
              <w:jc w:val="center"/>
              <w:rPr>
                <w:rFonts w:cstheme="minorHAnsi"/>
                <w:sz w:val="18"/>
                <w:szCs w:val="18"/>
              </w:rPr>
            </w:pPr>
          </w:p>
        </w:tc>
        <w:tc>
          <w:tcPr>
            <w:tcW w:w="650" w:type="dxa"/>
            <w:vAlign w:val="center"/>
          </w:tcPr>
          <w:p w:rsidR="002F76AE" w:rsidRPr="007C32A5" w:rsidRDefault="002F76AE"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r>
      <w:tr w:rsidR="002F76AE" w:rsidRPr="007C32A5" w:rsidTr="006B3723">
        <w:trPr>
          <w:trHeight w:val="855"/>
        </w:trPr>
        <w:tc>
          <w:tcPr>
            <w:tcW w:w="675" w:type="dxa"/>
            <w:tcBorders>
              <w:left w:val="single" w:sz="4" w:space="0" w:color="44546A" w:themeColor="text2"/>
            </w:tcBorders>
            <w:shd w:val="clear" w:color="auto" w:fill="C5C2C2" w:themeFill="background2" w:themeFillShade="D9"/>
            <w:vAlign w:val="center"/>
          </w:tcPr>
          <w:p w:rsidR="002F76AE" w:rsidRDefault="002F76AE" w:rsidP="009E196C">
            <w:pPr>
              <w:spacing w:before="80" w:after="80"/>
              <w:jc w:val="center"/>
              <w:rPr>
                <w:rFonts w:cstheme="minorHAnsi"/>
                <w:noProof/>
                <w:sz w:val="52"/>
                <w:szCs w:val="52"/>
                <w:lang w:eastAsia="en-AU"/>
              </w:rPr>
            </w:pPr>
          </w:p>
        </w:tc>
        <w:tc>
          <w:tcPr>
            <w:tcW w:w="7655" w:type="dxa"/>
            <w:vAlign w:val="center"/>
          </w:tcPr>
          <w:p w:rsidR="002F76AE" w:rsidRDefault="002F76AE" w:rsidP="009E196C">
            <w:pPr>
              <w:spacing w:before="80" w:after="80"/>
              <w:rPr>
                <w:rFonts w:cstheme="minorHAnsi"/>
                <w:b/>
                <w:bCs/>
                <w:sz w:val="19"/>
                <w:szCs w:val="19"/>
              </w:rPr>
            </w:pPr>
          </w:p>
        </w:tc>
        <w:tc>
          <w:tcPr>
            <w:tcW w:w="649" w:type="dxa"/>
            <w:vAlign w:val="center"/>
          </w:tcPr>
          <w:p w:rsidR="002F76AE" w:rsidRPr="007C32A5" w:rsidRDefault="002F76AE" w:rsidP="009E196C">
            <w:pPr>
              <w:spacing w:before="80" w:after="80"/>
              <w:jc w:val="center"/>
              <w:rPr>
                <w:rFonts w:cstheme="minorHAnsi"/>
                <w:sz w:val="18"/>
                <w:szCs w:val="18"/>
              </w:rPr>
            </w:pPr>
          </w:p>
        </w:tc>
        <w:tc>
          <w:tcPr>
            <w:tcW w:w="650" w:type="dxa"/>
            <w:vAlign w:val="center"/>
          </w:tcPr>
          <w:p w:rsidR="002F76AE" w:rsidRPr="007C32A5" w:rsidRDefault="002F76AE" w:rsidP="009E196C">
            <w:pPr>
              <w:spacing w:before="80" w:after="80"/>
              <w:jc w:val="center"/>
              <w:rPr>
                <w:rFonts w:cstheme="minorHAnsi"/>
                <w:sz w:val="18"/>
                <w:szCs w:val="18"/>
              </w:rPr>
            </w:pPr>
          </w:p>
        </w:tc>
        <w:tc>
          <w:tcPr>
            <w:tcW w:w="572" w:type="dxa"/>
            <w:tcBorders>
              <w:right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r>
      <w:tr w:rsidR="008A1A7B" w:rsidRPr="00E10E8F" w:rsidTr="0084085F">
        <w:tc>
          <w:tcPr>
            <w:tcW w:w="8330" w:type="dxa"/>
            <w:gridSpan w:val="2"/>
            <w:tcBorders>
              <w:top w:val="nil"/>
              <w:left w:val="single" w:sz="4" w:space="0" w:color="44546A" w:themeColor="text2"/>
            </w:tcBorders>
            <w:shd w:val="clear" w:color="auto" w:fill="767171" w:themeFill="background2" w:themeFillShade="80"/>
            <w:vAlign w:val="center"/>
          </w:tcPr>
          <w:p w:rsidR="008A1A7B" w:rsidRPr="008930EB" w:rsidRDefault="008A1A7B" w:rsidP="009E196C">
            <w:pPr>
              <w:spacing w:before="80" w:after="80"/>
              <w:rPr>
                <w:rFonts w:cstheme="minorHAnsi"/>
                <w:b/>
                <w:color w:val="FFFFFF" w:themeColor="background1"/>
                <w:sz w:val="20"/>
                <w:szCs w:val="20"/>
              </w:rPr>
            </w:pPr>
            <w:r>
              <w:rPr>
                <w:rFonts w:cstheme="minorHAnsi"/>
                <w:b/>
                <w:color w:val="FFFFFF" w:themeColor="background1"/>
                <w:sz w:val="20"/>
                <w:szCs w:val="20"/>
              </w:rPr>
              <w:t>Operate Crane</w:t>
            </w:r>
          </w:p>
        </w:tc>
        <w:tc>
          <w:tcPr>
            <w:tcW w:w="649" w:type="dxa"/>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572" w:type="dxa"/>
            <w:tcBorders>
              <w:right w:val="single" w:sz="4" w:space="0" w:color="44546A" w:themeColor="text2"/>
            </w:tcBorders>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084FFD" w:rsidRDefault="008A1A7B" w:rsidP="009E196C">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rsidR="008A1A7B" w:rsidRDefault="008A1A7B" w:rsidP="009E196C">
            <w:pPr>
              <w:spacing w:before="80" w:after="80"/>
              <w:rPr>
                <w:rFonts w:cstheme="minorHAnsi"/>
                <w:b/>
                <w:bCs/>
                <w:sz w:val="18"/>
                <w:szCs w:val="18"/>
              </w:rPr>
            </w:pPr>
            <w:r>
              <w:rPr>
                <w:rFonts w:cstheme="minorHAnsi"/>
                <w:b/>
                <w:bCs/>
                <w:sz w:val="18"/>
                <w:szCs w:val="18"/>
              </w:rPr>
              <w:t>When operating a crane in a busy city street, what hazards need to be considered?</w:t>
            </w:r>
          </w:p>
          <w:p w:rsidR="008A1A7B" w:rsidRPr="00A04424" w:rsidRDefault="008A1A7B" w:rsidP="009E196C">
            <w:pPr>
              <w:spacing w:before="80" w:after="80"/>
              <w:rPr>
                <w:rFonts w:cstheme="minorHAnsi"/>
                <w:b/>
                <w:bCs/>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Underground services, correct packing is used under stabilisers, members of the public and vehicle traffic are not exposed to danger and employees are not exposed to vehicle traffic, clearance for overhead obstructions. </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7C32A5" w:rsidRDefault="008A1A7B" w:rsidP="009E196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rsidR="008A1A7B" w:rsidRPr="00A04424" w:rsidRDefault="008A1A7B" w:rsidP="009E196C">
            <w:pPr>
              <w:spacing w:before="80" w:after="80"/>
              <w:rPr>
                <w:rFonts w:cstheme="minorHAnsi"/>
                <w:b/>
                <w:bCs/>
                <w:sz w:val="18"/>
                <w:szCs w:val="18"/>
              </w:rPr>
            </w:pPr>
            <w:r w:rsidRPr="00A04424">
              <w:rPr>
                <w:rFonts w:cstheme="minorHAnsi"/>
                <w:b/>
                <w:bCs/>
                <w:sz w:val="18"/>
                <w:szCs w:val="18"/>
              </w:rPr>
              <w:t xml:space="preserve">List four essential actions which must be followed if the </w:t>
            </w:r>
            <w:r>
              <w:rPr>
                <w:rFonts w:cstheme="minorHAnsi"/>
                <w:b/>
                <w:bCs/>
                <w:sz w:val="18"/>
                <w:szCs w:val="18"/>
              </w:rPr>
              <w:t>crane</w:t>
            </w:r>
            <w:r w:rsidRPr="00A04424">
              <w:rPr>
                <w:rFonts w:cstheme="minorHAnsi"/>
                <w:b/>
                <w:bCs/>
                <w:sz w:val="18"/>
                <w:szCs w:val="18"/>
              </w:rPr>
              <w:t xml:space="preserve"> was to come into contact with power lines.</w:t>
            </w:r>
          </w:p>
          <w:p w:rsidR="008A1A7B" w:rsidRPr="007C32A5" w:rsidRDefault="008A1A7B" w:rsidP="009E196C">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Keep all personnel away from the area, disconnect the machine from the power lines if possible, notify your Supervisor and the electrical authority and ask to disconnect the power, report the incident to authorised personnel.  Have vehicle inspected prior to reuse.</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7C32A5" w:rsidRDefault="008A1A7B" w:rsidP="009E196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rsidR="008A1A7B" w:rsidRPr="00A04424" w:rsidRDefault="008A1A7B" w:rsidP="009E196C">
            <w:pPr>
              <w:spacing w:before="80" w:after="80"/>
              <w:rPr>
                <w:rFonts w:cstheme="minorHAnsi"/>
                <w:b/>
                <w:sz w:val="18"/>
                <w:szCs w:val="18"/>
              </w:rPr>
            </w:pPr>
            <w:r>
              <w:rPr>
                <w:rFonts w:cstheme="minorHAnsi"/>
                <w:b/>
                <w:bCs/>
                <w:sz w:val="18"/>
                <w:szCs w:val="18"/>
              </w:rPr>
              <w:t>On a vehicle where the crane is mounted directly behind the cabin, are you permitted to lift a load from a position in front of the vehicle then slew to the side?</w:t>
            </w:r>
          </w:p>
          <w:p w:rsidR="008A1A7B" w:rsidRPr="007C32A5" w:rsidRDefault="008A1A7B" w:rsidP="009E196C">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 xml:space="preserve"> In accordance with the load chart as it may be a de-rated area.</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7C32A5" w:rsidRDefault="008A1A7B" w:rsidP="009E196C">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rsidR="008A1A7B" w:rsidRPr="006B3E8B" w:rsidRDefault="008A1A7B" w:rsidP="009E196C">
            <w:pPr>
              <w:spacing w:before="80" w:after="80"/>
              <w:rPr>
                <w:rFonts w:cstheme="minorHAnsi"/>
                <w:b/>
                <w:bCs/>
                <w:color w:val="323E4F" w:themeColor="text2" w:themeShade="BF"/>
                <w:sz w:val="18"/>
                <w:szCs w:val="18"/>
              </w:rPr>
            </w:pPr>
            <w:r w:rsidRPr="006B3E8B">
              <w:rPr>
                <w:rFonts w:cstheme="minorHAnsi"/>
                <w:b/>
                <w:bCs/>
                <w:color w:val="323E4F" w:themeColor="text2" w:themeShade="BF"/>
                <w:sz w:val="18"/>
                <w:szCs w:val="18"/>
              </w:rPr>
              <w:t>Are you permitted to allow a person to ride upon the lifting attachment?</w:t>
            </w:r>
          </w:p>
          <w:p w:rsidR="008A1A7B" w:rsidRPr="006B3E8B" w:rsidRDefault="008A1A7B" w:rsidP="009E196C">
            <w:pPr>
              <w:spacing w:before="80" w:after="80"/>
              <w:rPr>
                <w:rFonts w:cstheme="minorHAnsi"/>
                <w:color w:val="323E4F" w:themeColor="text2" w:themeShade="BF"/>
                <w:sz w:val="18"/>
                <w:szCs w:val="18"/>
              </w:rPr>
            </w:pPr>
            <w:r w:rsidRPr="006B3E8B">
              <w:rPr>
                <w:rFonts w:cstheme="minorHAnsi"/>
                <w:color w:val="323E4F" w:themeColor="text2" w:themeShade="BF"/>
                <w:sz w:val="18"/>
                <w:szCs w:val="18"/>
                <w:u w:val="single"/>
              </w:rPr>
              <w:t>Suggested answer/s</w:t>
            </w:r>
            <w:r w:rsidRPr="006B3E8B">
              <w:rPr>
                <w:rFonts w:cstheme="minorHAnsi"/>
                <w:color w:val="323E4F" w:themeColor="text2" w:themeShade="BF"/>
                <w:sz w:val="18"/>
                <w:szCs w:val="18"/>
              </w:rPr>
              <w:t>: No, unless a person is secured in a suspended workbox which meets all necessary requirements.</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F211A0" w:rsidRDefault="008A1A7B" w:rsidP="009E196C">
            <w:pPr>
              <w:spacing w:before="80" w:after="80"/>
              <w:jc w:val="center"/>
              <w:rPr>
                <w:rFonts w:cstheme="minorHAnsi"/>
                <w:b/>
                <w:noProof/>
                <w:sz w:val="52"/>
                <w:szCs w:val="52"/>
                <w:lang w:eastAsia="en-AU"/>
              </w:rPr>
            </w:pPr>
            <w:r w:rsidRPr="00F211A0">
              <w:rPr>
                <w:rFonts w:cstheme="minorHAnsi"/>
                <w:b/>
                <w:noProof/>
                <w:sz w:val="24"/>
                <w:szCs w:val="52"/>
                <w:lang w:eastAsia="en-AU"/>
              </w:rPr>
              <w:t>?</w:t>
            </w:r>
          </w:p>
        </w:tc>
        <w:tc>
          <w:tcPr>
            <w:tcW w:w="7655" w:type="dxa"/>
            <w:tcBorders>
              <w:bottom w:val="single" w:sz="4" w:space="0" w:color="44546A" w:themeColor="text2"/>
            </w:tcBorders>
            <w:vAlign w:val="center"/>
          </w:tcPr>
          <w:p w:rsidR="008A1A7B" w:rsidRPr="006B3E8B" w:rsidRDefault="008A1A7B" w:rsidP="009E196C">
            <w:pPr>
              <w:spacing w:before="80" w:after="80"/>
              <w:rPr>
                <w:rFonts w:cstheme="minorHAnsi"/>
                <w:b/>
                <w:color w:val="323E4F" w:themeColor="text2" w:themeShade="BF"/>
                <w:sz w:val="18"/>
                <w:szCs w:val="18"/>
              </w:rPr>
            </w:pPr>
            <w:r w:rsidRPr="006B3E8B">
              <w:rPr>
                <w:rFonts w:cstheme="minorHAnsi"/>
                <w:b/>
                <w:color w:val="323E4F" w:themeColor="text2" w:themeShade="BF"/>
                <w:sz w:val="18"/>
                <w:szCs w:val="18"/>
              </w:rPr>
              <w:t>Are you permitted to exceed the SWL at a given radius on the chart?</w:t>
            </w:r>
          </w:p>
          <w:p w:rsidR="008A1A7B" w:rsidRPr="006B3E8B" w:rsidRDefault="008A1A7B" w:rsidP="009E196C">
            <w:pPr>
              <w:spacing w:before="80" w:after="80"/>
              <w:rPr>
                <w:rFonts w:cstheme="minorHAnsi"/>
                <w:b/>
                <w:color w:val="323E4F" w:themeColor="text2" w:themeShade="BF"/>
                <w:sz w:val="18"/>
                <w:szCs w:val="18"/>
              </w:rPr>
            </w:pPr>
            <w:r w:rsidRPr="006B3E8B">
              <w:rPr>
                <w:rFonts w:cstheme="minorHAnsi"/>
                <w:color w:val="323E4F" w:themeColor="text2" w:themeShade="BF"/>
                <w:sz w:val="18"/>
                <w:szCs w:val="18"/>
                <w:u w:val="single"/>
              </w:rPr>
              <w:t>Suggested answer/s</w:t>
            </w:r>
            <w:r w:rsidRPr="006B3E8B">
              <w:rPr>
                <w:rFonts w:cstheme="minorHAnsi"/>
                <w:color w:val="323E4F" w:themeColor="text2" w:themeShade="BF"/>
                <w:sz w:val="18"/>
                <w:szCs w:val="18"/>
              </w:rPr>
              <w:t xml:space="preserve">: </w:t>
            </w:r>
            <w:r>
              <w:rPr>
                <w:rFonts w:cstheme="minorHAnsi"/>
                <w:color w:val="323E4F" w:themeColor="text2" w:themeShade="BF"/>
                <w:sz w:val="18"/>
                <w:szCs w:val="18"/>
              </w:rPr>
              <w:t>No, never.</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F211A0"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F211A0" w:rsidRDefault="008A1A7B" w:rsidP="009E196C">
            <w:pPr>
              <w:spacing w:before="80" w:after="80"/>
              <w:jc w:val="center"/>
              <w:rPr>
                <w:rFonts w:cstheme="minorHAnsi"/>
                <w:b/>
                <w:noProof/>
                <w:sz w:val="24"/>
                <w:szCs w:val="52"/>
                <w:lang w:eastAsia="en-AU"/>
              </w:rPr>
            </w:pPr>
            <w:r w:rsidRPr="00F211A0">
              <w:rPr>
                <w:rFonts w:cstheme="minorHAnsi"/>
                <w:b/>
                <w:noProof/>
                <w:sz w:val="24"/>
                <w:szCs w:val="52"/>
                <w:lang w:eastAsia="en-AU"/>
              </w:rPr>
              <w:t>?</w:t>
            </w:r>
          </w:p>
        </w:tc>
        <w:tc>
          <w:tcPr>
            <w:tcW w:w="7655" w:type="dxa"/>
            <w:tcBorders>
              <w:bottom w:val="single" w:sz="4" w:space="0" w:color="44546A" w:themeColor="text2"/>
            </w:tcBorders>
            <w:vAlign w:val="center"/>
          </w:tcPr>
          <w:p w:rsidR="008A1A7B" w:rsidRPr="006B3E8B" w:rsidRDefault="008A1A7B" w:rsidP="009E196C">
            <w:pPr>
              <w:spacing w:before="80" w:after="80"/>
              <w:rPr>
                <w:rFonts w:cstheme="minorHAnsi"/>
                <w:b/>
                <w:color w:val="323E4F" w:themeColor="text2" w:themeShade="BF"/>
                <w:sz w:val="18"/>
                <w:szCs w:val="18"/>
              </w:rPr>
            </w:pPr>
            <w:r w:rsidRPr="006B3E8B">
              <w:rPr>
                <w:rFonts w:cstheme="minorHAnsi"/>
                <w:b/>
                <w:color w:val="323E4F" w:themeColor="text2" w:themeShade="BF"/>
                <w:sz w:val="18"/>
                <w:szCs w:val="18"/>
              </w:rPr>
              <w:t xml:space="preserve">A </w:t>
            </w:r>
            <w:proofErr w:type="spellStart"/>
            <w:r>
              <w:rPr>
                <w:rFonts w:cstheme="minorHAnsi"/>
                <w:b/>
                <w:color w:val="323E4F" w:themeColor="text2" w:themeShade="BF"/>
                <w:sz w:val="18"/>
                <w:szCs w:val="18"/>
              </w:rPr>
              <w:t>dogger</w:t>
            </w:r>
            <w:proofErr w:type="spellEnd"/>
            <w:r w:rsidRPr="006B3E8B">
              <w:rPr>
                <w:rFonts w:cstheme="minorHAnsi"/>
                <w:b/>
                <w:color w:val="323E4F" w:themeColor="text2" w:themeShade="BF"/>
                <w:sz w:val="18"/>
                <w:szCs w:val="18"/>
              </w:rPr>
              <w:t xml:space="preserve"> puts a hand on the hook and received an electric shock.  What would be your initial action and what would you do to ensure the hazard is investigated?</w:t>
            </w:r>
          </w:p>
          <w:p w:rsidR="008A1A7B" w:rsidRPr="006B3E8B" w:rsidRDefault="008A1A7B" w:rsidP="009E196C">
            <w:pPr>
              <w:spacing w:before="80" w:after="80"/>
              <w:rPr>
                <w:rFonts w:cstheme="minorHAnsi"/>
                <w:b/>
                <w:color w:val="323E4F" w:themeColor="text2" w:themeShade="BF"/>
                <w:sz w:val="18"/>
                <w:szCs w:val="18"/>
              </w:rPr>
            </w:pPr>
            <w:r w:rsidRPr="006B3E8B">
              <w:rPr>
                <w:rFonts w:cstheme="minorHAnsi"/>
                <w:color w:val="323E4F" w:themeColor="text2" w:themeShade="BF"/>
                <w:sz w:val="18"/>
                <w:szCs w:val="18"/>
                <w:u w:val="single"/>
              </w:rPr>
              <w:t>Suggested answer/s</w:t>
            </w:r>
            <w:r w:rsidRPr="006B3E8B">
              <w:rPr>
                <w:rFonts w:cstheme="minorHAnsi"/>
                <w:color w:val="323E4F" w:themeColor="text2" w:themeShade="BF"/>
                <w:sz w:val="18"/>
                <w:szCs w:val="18"/>
              </w:rPr>
              <w:t xml:space="preserve">: If possible, lift the hook clear of the </w:t>
            </w:r>
            <w:proofErr w:type="spellStart"/>
            <w:r>
              <w:rPr>
                <w:rFonts w:cstheme="minorHAnsi"/>
                <w:color w:val="323E4F" w:themeColor="text2" w:themeShade="BF"/>
                <w:sz w:val="18"/>
                <w:szCs w:val="18"/>
              </w:rPr>
              <w:t>dogger</w:t>
            </w:r>
            <w:proofErr w:type="spellEnd"/>
            <w:r w:rsidRPr="006B3E8B">
              <w:rPr>
                <w:rFonts w:cstheme="minorHAnsi"/>
                <w:color w:val="323E4F" w:themeColor="text2" w:themeShade="BF"/>
                <w:sz w:val="18"/>
                <w:szCs w:val="18"/>
              </w:rPr>
              <w:t xml:space="preserve"> to break contact with the earth. Follow relevant first aid procedures as required</w:t>
            </w:r>
            <w:r>
              <w:rPr>
                <w:rFonts w:cstheme="minorHAnsi"/>
                <w:color w:val="323E4F" w:themeColor="text2" w:themeShade="BF"/>
                <w:sz w:val="18"/>
                <w:szCs w:val="18"/>
              </w:rPr>
              <w:t xml:space="preserve"> and s</w:t>
            </w:r>
            <w:r w:rsidRPr="006B3E8B">
              <w:rPr>
                <w:rFonts w:cstheme="minorHAnsi"/>
                <w:color w:val="323E4F" w:themeColor="text2" w:themeShade="BF"/>
                <w:sz w:val="18"/>
                <w:szCs w:val="18"/>
              </w:rPr>
              <w:t xml:space="preserve">eek medical assistance. Report the hazard to </w:t>
            </w:r>
            <w:r>
              <w:rPr>
                <w:rFonts w:cstheme="minorHAnsi"/>
                <w:color w:val="323E4F" w:themeColor="text2" w:themeShade="BF"/>
                <w:sz w:val="18"/>
                <w:szCs w:val="18"/>
              </w:rPr>
              <w:t>appropriate</w:t>
            </w:r>
            <w:r w:rsidRPr="006B3E8B">
              <w:rPr>
                <w:rFonts w:cstheme="minorHAnsi"/>
                <w:color w:val="323E4F" w:themeColor="text2" w:themeShade="BF"/>
                <w:sz w:val="18"/>
                <w:szCs w:val="18"/>
              </w:rPr>
              <w:t xml:space="preserve"> personnel</w:t>
            </w:r>
            <w:r>
              <w:rPr>
                <w:rFonts w:cstheme="minorHAnsi"/>
                <w:color w:val="323E4F" w:themeColor="text2" w:themeShade="BF"/>
                <w:sz w:val="18"/>
                <w:szCs w:val="18"/>
              </w:rPr>
              <w:t>/Management</w:t>
            </w:r>
            <w:r w:rsidRPr="006B3E8B">
              <w:rPr>
                <w:rFonts w:cstheme="minorHAnsi"/>
                <w:color w:val="323E4F" w:themeColor="text2" w:themeShade="BF"/>
                <w:sz w:val="18"/>
                <w:szCs w:val="18"/>
              </w:rPr>
              <w:t>.</w:t>
            </w:r>
            <w:r>
              <w:rPr>
                <w:rFonts w:cstheme="minorHAnsi"/>
                <w:color w:val="323E4F" w:themeColor="text2" w:themeShade="BF"/>
                <w:sz w:val="18"/>
                <w:szCs w:val="18"/>
              </w:rPr>
              <w:t xml:space="preserve">  Have crane inspected prior to reuse</w:t>
            </w:r>
          </w:p>
        </w:tc>
        <w:tc>
          <w:tcPr>
            <w:tcW w:w="649" w:type="dxa"/>
            <w:tcBorders>
              <w:bottom w:val="single" w:sz="4" w:space="0" w:color="44546A" w:themeColor="text2"/>
            </w:tcBorders>
            <w:vAlign w:val="center"/>
          </w:tcPr>
          <w:p w:rsidR="008A1A7B" w:rsidRPr="00F211A0" w:rsidRDefault="008A1A7B" w:rsidP="009E196C">
            <w:pPr>
              <w:spacing w:before="80" w:after="80"/>
              <w:jc w:val="center"/>
              <w:rPr>
                <w:rFonts w:cstheme="minorHAnsi"/>
                <w:b/>
                <w:sz w:val="24"/>
                <w:szCs w:val="18"/>
              </w:rPr>
            </w:pPr>
          </w:p>
        </w:tc>
        <w:tc>
          <w:tcPr>
            <w:tcW w:w="650" w:type="dxa"/>
            <w:tcBorders>
              <w:bottom w:val="single" w:sz="4" w:space="0" w:color="44546A" w:themeColor="text2"/>
            </w:tcBorders>
            <w:vAlign w:val="center"/>
          </w:tcPr>
          <w:p w:rsidR="008A1A7B" w:rsidRPr="00F211A0" w:rsidRDefault="008A1A7B" w:rsidP="009E196C">
            <w:pPr>
              <w:spacing w:before="80" w:after="80"/>
              <w:jc w:val="center"/>
              <w:rPr>
                <w:rFonts w:cstheme="minorHAnsi"/>
                <w:b/>
                <w:sz w:val="24"/>
                <w:szCs w:val="18"/>
              </w:rPr>
            </w:pPr>
          </w:p>
        </w:tc>
        <w:tc>
          <w:tcPr>
            <w:tcW w:w="572" w:type="dxa"/>
            <w:tcBorders>
              <w:bottom w:val="single" w:sz="4" w:space="0" w:color="44546A" w:themeColor="text2"/>
              <w:right w:val="single" w:sz="4" w:space="0" w:color="44546A" w:themeColor="text2"/>
            </w:tcBorders>
            <w:vAlign w:val="center"/>
          </w:tcPr>
          <w:p w:rsidR="008A1A7B" w:rsidRPr="00F211A0" w:rsidRDefault="008A1A7B" w:rsidP="009E196C">
            <w:pPr>
              <w:spacing w:before="80" w:after="80"/>
              <w:jc w:val="center"/>
              <w:rPr>
                <w:rFonts w:cstheme="minorHAnsi"/>
                <w:b/>
                <w:sz w:val="24"/>
                <w:szCs w:val="18"/>
              </w:rPr>
            </w:pPr>
          </w:p>
        </w:tc>
      </w:tr>
      <w:tr w:rsidR="008A1A7B" w:rsidRPr="00F211A0"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F211A0" w:rsidRDefault="008A1A7B" w:rsidP="009E196C">
            <w:pPr>
              <w:spacing w:before="80" w:after="80"/>
              <w:jc w:val="center"/>
              <w:rPr>
                <w:rFonts w:cstheme="minorHAnsi"/>
                <w:b/>
                <w:noProof/>
                <w:sz w:val="24"/>
                <w:szCs w:val="24"/>
                <w:lang w:eastAsia="en-AU"/>
              </w:rPr>
            </w:pPr>
            <w:r w:rsidRPr="00F211A0">
              <w:rPr>
                <w:rFonts w:cstheme="minorHAnsi"/>
                <w:b/>
                <w:noProof/>
                <w:sz w:val="24"/>
                <w:szCs w:val="24"/>
                <w:lang w:eastAsia="en-AU"/>
              </w:rPr>
              <w:t>?</w:t>
            </w:r>
          </w:p>
        </w:tc>
        <w:tc>
          <w:tcPr>
            <w:tcW w:w="7655" w:type="dxa"/>
            <w:tcBorders>
              <w:bottom w:val="single" w:sz="4" w:space="0" w:color="44546A" w:themeColor="text2"/>
            </w:tcBorders>
            <w:vAlign w:val="center"/>
          </w:tcPr>
          <w:p w:rsidR="008A1A7B" w:rsidRDefault="008A1A7B" w:rsidP="009E196C">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rsidR="008A1A7B" w:rsidRPr="006B3E8B" w:rsidRDefault="008A1A7B" w:rsidP="002F76AE">
            <w:pPr>
              <w:spacing w:before="80" w:after="80"/>
              <w:rPr>
                <w:rFonts w:cstheme="minorHAnsi"/>
                <w:bCs/>
                <w:color w:val="323E4F" w:themeColor="text2" w:themeShade="BF"/>
                <w:sz w:val="18"/>
                <w:szCs w:val="18"/>
              </w:rPr>
            </w:pPr>
            <w:r w:rsidRPr="007C32A5">
              <w:rPr>
                <w:rFonts w:cstheme="minorHAnsi"/>
                <w:bCs/>
                <w:sz w:val="18"/>
                <w:szCs w:val="18"/>
                <w:u w:val="single"/>
              </w:rPr>
              <w:t>Suggested answer</w:t>
            </w:r>
            <w:r>
              <w:rPr>
                <w:rFonts w:cstheme="minorHAnsi"/>
                <w:bCs/>
                <w:sz w:val="18"/>
                <w:szCs w:val="18"/>
                <w:u w:val="single"/>
              </w:rPr>
              <w:t>/s:</w:t>
            </w:r>
            <w:r w:rsidRPr="005B1CBA">
              <w:rPr>
                <w:rFonts w:cstheme="minorHAnsi"/>
                <w:bCs/>
                <w:sz w:val="18"/>
                <w:szCs w:val="18"/>
              </w:rPr>
              <w:t xml:space="preserve"> </w:t>
            </w:r>
            <w:r>
              <w:rPr>
                <w:rFonts w:cstheme="minorHAnsi"/>
                <w:bCs/>
                <w:sz w:val="18"/>
                <w:szCs w:val="18"/>
              </w:rPr>
              <w:t>R</w:t>
            </w:r>
            <w:r w:rsidRPr="005B1CBA">
              <w:rPr>
                <w:rFonts w:cstheme="minorHAnsi"/>
                <w:bCs/>
                <w:sz w:val="18"/>
                <w:szCs w:val="18"/>
              </w:rPr>
              <w:t>efer to the Australian Standards and electrical regulator in your area</w:t>
            </w:r>
          </w:p>
        </w:tc>
        <w:tc>
          <w:tcPr>
            <w:tcW w:w="649"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650"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572" w:type="dxa"/>
            <w:tcBorders>
              <w:bottom w:val="single" w:sz="4" w:space="0" w:color="44546A" w:themeColor="text2"/>
              <w:right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r>
      <w:tr w:rsidR="008A1A7B" w:rsidRPr="00F211A0"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rsidR="008A1A7B" w:rsidRDefault="008A1A7B" w:rsidP="009E196C">
            <w:pPr>
              <w:spacing w:before="80" w:after="80"/>
              <w:rPr>
                <w:rFonts w:cstheme="minorHAnsi"/>
                <w:b/>
                <w:sz w:val="18"/>
                <w:szCs w:val="18"/>
              </w:rPr>
            </w:pPr>
            <w:r>
              <w:rPr>
                <w:rFonts w:cstheme="minorHAnsi"/>
                <w:b/>
                <w:sz w:val="18"/>
                <w:szCs w:val="18"/>
              </w:rPr>
              <w:t>When the load is suspended just clear of the lifting plane, what observations and checks need to be made?</w:t>
            </w:r>
          </w:p>
          <w:p w:rsidR="008A1A7B" w:rsidRDefault="008A1A7B" w:rsidP="009E196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load is correctly slung. All crane equipment is functioning correctly. Stabiliser footing secure.</w:t>
            </w:r>
          </w:p>
        </w:tc>
        <w:tc>
          <w:tcPr>
            <w:tcW w:w="649"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650"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572" w:type="dxa"/>
            <w:tcBorders>
              <w:bottom w:val="single" w:sz="4" w:space="0" w:color="44546A" w:themeColor="text2"/>
              <w:right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r>
      <w:tr w:rsidR="008A1A7B" w:rsidRPr="00F211A0"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F211A0" w:rsidRDefault="008A1A7B" w:rsidP="009E196C">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rsidR="008A1A7B" w:rsidRDefault="008A1A7B" w:rsidP="009E196C">
            <w:pPr>
              <w:spacing w:before="80" w:after="80"/>
              <w:rPr>
                <w:rFonts w:cstheme="minorHAnsi"/>
                <w:b/>
                <w:sz w:val="18"/>
                <w:szCs w:val="18"/>
              </w:rPr>
            </w:pPr>
            <w:r>
              <w:rPr>
                <w:rFonts w:cstheme="minorHAnsi"/>
                <w:b/>
                <w:sz w:val="18"/>
                <w:szCs w:val="18"/>
              </w:rPr>
              <w:t>State the reasons why you are not permitted to drag or snig a load?</w:t>
            </w:r>
          </w:p>
          <w:p w:rsidR="008A1A7B" w:rsidRDefault="008A1A7B" w:rsidP="009E196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This could cause structural damage to the crane by exceeding the SWL of crane. It could cause the load to swing and/or load to topple over.</w:t>
            </w:r>
          </w:p>
        </w:tc>
        <w:tc>
          <w:tcPr>
            <w:tcW w:w="649"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650"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572" w:type="dxa"/>
            <w:tcBorders>
              <w:bottom w:val="single" w:sz="4" w:space="0" w:color="44546A" w:themeColor="text2"/>
              <w:right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r>
      <w:tr w:rsidR="008A1A7B" w:rsidRPr="00F211A0"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rsidR="008A1A7B" w:rsidRDefault="008A1A7B" w:rsidP="009E196C">
            <w:pPr>
              <w:spacing w:before="80" w:after="80"/>
              <w:rPr>
                <w:rFonts w:cstheme="minorHAnsi"/>
                <w:b/>
                <w:sz w:val="18"/>
                <w:szCs w:val="18"/>
              </w:rPr>
            </w:pPr>
            <w:r>
              <w:rPr>
                <w:rFonts w:cstheme="minorHAnsi"/>
                <w:b/>
                <w:sz w:val="18"/>
                <w:szCs w:val="18"/>
              </w:rPr>
              <w:t>What should you do if whilst lifting, the stabiliser starts to sink in soft ground?</w:t>
            </w:r>
          </w:p>
          <w:p w:rsidR="008A1A7B" w:rsidRDefault="008A1A7B" w:rsidP="009E196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Put the load down and increase the area of packing under the stabiliser or relocate crane to firmer ground.</w:t>
            </w:r>
          </w:p>
        </w:tc>
        <w:tc>
          <w:tcPr>
            <w:tcW w:w="649"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650"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572" w:type="dxa"/>
            <w:tcBorders>
              <w:bottom w:val="single" w:sz="4" w:space="0" w:color="44546A" w:themeColor="text2"/>
              <w:right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r>
      <w:tr w:rsidR="008A1A7B" w:rsidRPr="00F211A0"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rsidR="008A1A7B" w:rsidRDefault="008A1A7B" w:rsidP="009E196C">
            <w:pPr>
              <w:spacing w:before="80" w:after="80"/>
              <w:rPr>
                <w:rFonts w:cstheme="minorHAnsi"/>
                <w:b/>
                <w:sz w:val="18"/>
                <w:szCs w:val="18"/>
              </w:rPr>
            </w:pPr>
            <w:r>
              <w:rPr>
                <w:rFonts w:cstheme="minorHAnsi"/>
                <w:b/>
                <w:sz w:val="18"/>
                <w:szCs w:val="18"/>
              </w:rPr>
              <w:t>Looking at a crane load chart, what is meant by the term “operating radius”?</w:t>
            </w:r>
          </w:p>
          <w:p w:rsidR="008A1A7B" w:rsidRDefault="008A1A7B" w:rsidP="009E196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distance of the hook from a known point on the crane at which a crane can operate safety with a known load.</w:t>
            </w:r>
          </w:p>
        </w:tc>
        <w:tc>
          <w:tcPr>
            <w:tcW w:w="649"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650"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572" w:type="dxa"/>
            <w:tcBorders>
              <w:bottom w:val="single" w:sz="4" w:space="0" w:color="44546A" w:themeColor="text2"/>
              <w:right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r>
      <w:tr w:rsidR="008A1A7B" w:rsidRPr="00F211A0"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rsidR="008A1A7B" w:rsidRDefault="008A1A7B" w:rsidP="009E196C">
            <w:pPr>
              <w:spacing w:before="80" w:after="80"/>
              <w:rPr>
                <w:rFonts w:cstheme="minorHAnsi"/>
                <w:b/>
                <w:sz w:val="18"/>
                <w:szCs w:val="18"/>
              </w:rPr>
            </w:pPr>
            <w:r>
              <w:rPr>
                <w:rFonts w:cstheme="minorHAnsi"/>
                <w:b/>
                <w:sz w:val="18"/>
                <w:szCs w:val="18"/>
              </w:rPr>
              <w:t>State 3 essential items of information you would expect to obtain from a load chart?</w:t>
            </w:r>
          </w:p>
          <w:p w:rsidR="008A1A7B" w:rsidRDefault="008A1A7B" w:rsidP="009E196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Mass of hook block, winch line pull in tonnes or kilograms, SWL for a given crane configuration.</w:t>
            </w:r>
          </w:p>
        </w:tc>
        <w:tc>
          <w:tcPr>
            <w:tcW w:w="649"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650"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572" w:type="dxa"/>
            <w:tcBorders>
              <w:bottom w:val="single" w:sz="4" w:space="0" w:color="44546A" w:themeColor="text2"/>
              <w:right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r>
      <w:tr w:rsidR="008A1A7B" w:rsidRPr="00F211A0"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b/>
                <w:noProof/>
                <w:sz w:val="24"/>
                <w:szCs w:val="24"/>
                <w:lang w:eastAsia="en-AU"/>
              </w:rPr>
            </w:pPr>
            <w:r>
              <w:rPr>
                <w:rFonts w:cstheme="minorHAnsi"/>
                <w:b/>
                <w:noProof/>
                <w:sz w:val="24"/>
                <w:szCs w:val="24"/>
                <w:lang w:eastAsia="en-AU"/>
              </w:rPr>
              <w:lastRenderedPageBreak/>
              <w:t>?</w:t>
            </w:r>
          </w:p>
        </w:tc>
        <w:tc>
          <w:tcPr>
            <w:tcW w:w="7655" w:type="dxa"/>
            <w:tcBorders>
              <w:bottom w:val="single" w:sz="4" w:space="0" w:color="44546A" w:themeColor="text2"/>
            </w:tcBorders>
            <w:vAlign w:val="center"/>
          </w:tcPr>
          <w:p w:rsidR="008A1A7B" w:rsidRDefault="008A1A7B" w:rsidP="009E196C">
            <w:pPr>
              <w:spacing w:before="80" w:after="80"/>
              <w:rPr>
                <w:rFonts w:cstheme="minorHAnsi"/>
                <w:b/>
                <w:sz w:val="18"/>
                <w:szCs w:val="18"/>
              </w:rPr>
            </w:pPr>
            <w:r>
              <w:rPr>
                <w:rFonts w:cstheme="minorHAnsi"/>
                <w:b/>
                <w:sz w:val="18"/>
                <w:szCs w:val="18"/>
              </w:rPr>
              <w:t>If a heavy load is to be lifted, what precautions would you take to work within a given radius?</w:t>
            </w:r>
          </w:p>
          <w:p w:rsidR="008A1A7B" w:rsidRDefault="008A1A7B" w:rsidP="009E196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Reduce the operating angle of the crane and allow for boom deflection</w:t>
            </w:r>
          </w:p>
        </w:tc>
        <w:tc>
          <w:tcPr>
            <w:tcW w:w="649"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650"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572" w:type="dxa"/>
            <w:tcBorders>
              <w:bottom w:val="single" w:sz="4" w:space="0" w:color="44546A" w:themeColor="text2"/>
              <w:right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r>
      <w:tr w:rsidR="008A1A7B" w:rsidRPr="00F211A0"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b/>
                <w:noProof/>
                <w:sz w:val="24"/>
                <w:szCs w:val="24"/>
                <w:lang w:eastAsia="en-AU"/>
              </w:rPr>
            </w:pPr>
            <w:r w:rsidRPr="009F4C9B">
              <w:rPr>
                <w:rFonts w:cstheme="minorHAnsi"/>
                <w:noProof/>
                <w:sz w:val="52"/>
                <w:szCs w:val="52"/>
                <w:lang w:eastAsia="en-AU"/>
              </w:rPr>
              <w:drawing>
                <wp:inline distT="0" distB="0" distL="0" distR="0" wp14:anchorId="136BE9F3" wp14:editId="2DFADB1B">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rsidR="008A1A7B" w:rsidRDefault="008A1A7B" w:rsidP="009E196C">
            <w:pPr>
              <w:spacing w:before="80" w:after="80"/>
              <w:rPr>
                <w:rFonts w:cstheme="minorHAnsi"/>
                <w:b/>
                <w:sz w:val="18"/>
                <w:szCs w:val="18"/>
              </w:rPr>
            </w:pPr>
            <w:r>
              <w:rPr>
                <w:rFonts w:cstheme="minorHAnsi"/>
                <w:b/>
                <w:sz w:val="18"/>
                <w:szCs w:val="18"/>
              </w:rPr>
              <w:t>If VLC is controlled via remote, did the operator standing clear from any potential hazards/crush zones?</w:t>
            </w:r>
          </w:p>
        </w:tc>
        <w:tc>
          <w:tcPr>
            <w:tcW w:w="649"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650"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572" w:type="dxa"/>
            <w:tcBorders>
              <w:bottom w:val="single" w:sz="4" w:space="0" w:color="44546A" w:themeColor="text2"/>
              <w:right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r>
      <w:tr w:rsidR="008A1A7B" w:rsidRPr="00F211A0"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52"/>
                <w:szCs w:val="52"/>
                <w:lang w:eastAsia="en-AU"/>
              </w:rPr>
            </w:pPr>
            <w:r w:rsidRPr="009F4C9B">
              <w:rPr>
                <w:rFonts w:cstheme="minorHAnsi"/>
                <w:noProof/>
                <w:sz w:val="52"/>
                <w:szCs w:val="52"/>
                <w:lang w:eastAsia="en-AU"/>
              </w:rPr>
              <w:drawing>
                <wp:inline distT="0" distB="0" distL="0" distR="0" wp14:anchorId="0BB46DC2" wp14:editId="23E361E0">
                  <wp:extent cx="219600" cy="273600"/>
                  <wp:effectExtent l="0" t="0" r="9525" b="0"/>
                  <wp:docPr id="5" name="Picture 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rsidR="008A1A7B" w:rsidRDefault="008A1A7B" w:rsidP="009E196C">
            <w:pPr>
              <w:spacing w:before="80" w:after="80"/>
              <w:rPr>
                <w:rFonts w:cstheme="minorHAnsi"/>
                <w:b/>
                <w:sz w:val="18"/>
                <w:szCs w:val="18"/>
              </w:rPr>
            </w:pPr>
            <w:r>
              <w:rPr>
                <w:rFonts w:cstheme="minorHAnsi"/>
                <w:b/>
                <w:sz w:val="18"/>
                <w:szCs w:val="18"/>
              </w:rPr>
              <w:t>Does the operator control the load using smooth and confident movements?</w:t>
            </w:r>
          </w:p>
        </w:tc>
        <w:tc>
          <w:tcPr>
            <w:tcW w:w="649"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650" w:type="dxa"/>
            <w:tcBorders>
              <w:bottom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c>
          <w:tcPr>
            <w:tcW w:w="572" w:type="dxa"/>
            <w:tcBorders>
              <w:bottom w:val="single" w:sz="4" w:space="0" w:color="44546A" w:themeColor="text2"/>
              <w:right w:val="single" w:sz="4" w:space="0" w:color="44546A" w:themeColor="text2"/>
            </w:tcBorders>
            <w:vAlign w:val="center"/>
          </w:tcPr>
          <w:p w:rsidR="008A1A7B" w:rsidRPr="00F211A0" w:rsidRDefault="008A1A7B" w:rsidP="009E196C">
            <w:pPr>
              <w:spacing w:before="80" w:after="80"/>
              <w:jc w:val="center"/>
              <w:rPr>
                <w:rFonts w:cstheme="minorHAnsi"/>
                <w:sz w:val="24"/>
                <w:szCs w:val="24"/>
              </w:rPr>
            </w:pP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7C32A5" w:rsidRDefault="008A1A7B" w:rsidP="009E196C">
            <w:pPr>
              <w:spacing w:before="80" w:after="80"/>
              <w:jc w:val="center"/>
              <w:rPr>
                <w:rFonts w:cstheme="minorHAnsi"/>
                <w:sz w:val="18"/>
                <w:szCs w:val="18"/>
              </w:rPr>
            </w:pPr>
            <w:r>
              <w:rPr>
                <w:rFonts w:cstheme="minorHAnsi"/>
                <w:noProof/>
                <w:sz w:val="52"/>
                <w:szCs w:val="52"/>
                <w:lang w:eastAsia="en-AU"/>
              </w:rPr>
              <w:drawing>
                <wp:inline distT="0" distB="0" distL="0" distR="0" wp14:anchorId="652EA344" wp14:editId="493A6030">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rsidR="008A1A7B" w:rsidRPr="00EA3292" w:rsidRDefault="008A1A7B" w:rsidP="009E196C">
            <w:pPr>
              <w:spacing w:before="80" w:after="80"/>
              <w:rPr>
                <w:rFonts w:cstheme="minorHAnsi"/>
                <w:b/>
                <w:sz w:val="18"/>
                <w:szCs w:val="18"/>
              </w:rPr>
            </w:pPr>
            <w:r>
              <w:rPr>
                <w:rFonts w:cstheme="minorHAnsi"/>
                <w:b/>
                <w:sz w:val="18"/>
                <w:szCs w:val="18"/>
              </w:rPr>
              <w:t xml:space="preserve">Can the operator demonstrate </w:t>
            </w:r>
            <w:r w:rsidRPr="004805DC">
              <w:rPr>
                <w:rFonts w:cstheme="minorHAnsi"/>
                <w:b/>
                <w:sz w:val="18"/>
                <w:szCs w:val="18"/>
                <w:u w:val="single"/>
              </w:rPr>
              <w:t>all</w:t>
            </w:r>
            <w:r>
              <w:rPr>
                <w:rFonts w:cstheme="minorHAnsi"/>
                <w:b/>
                <w:sz w:val="18"/>
                <w:szCs w:val="18"/>
              </w:rPr>
              <w:t xml:space="preserve"> of the following functions?</w:t>
            </w:r>
          </w:p>
          <w:p w:rsidR="008A1A7B" w:rsidRDefault="008A1A7B" w:rsidP="009E196C">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Secure loads</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Lift conforms with load chart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Slew load</w:t>
            </w:r>
          </w:p>
          <w:p w:rsidR="008A1A7B" w:rsidRDefault="008A1A7B" w:rsidP="009E196C">
            <w:pPr>
              <w:tabs>
                <w:tab w:val="left" w:pos="1026"/>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Load slung correctly     </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Hoist/lower loads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Interpret signals correctly</w:t>
            </w:r>
          </w:p>
          <w:p w:rsidR="008A1A7B" w:rsidRDefault="008A1A7B" w:rsidP="009E196C">
            <w:pPr>
              <w:tabs>
                <w:tab w:val="left" w:pos="2160"/>
                <w:tab w:val="left" w:pos="5051"/>
                <w:tab w:val="left" w:pos="513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Conduct trial lift</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Luff up/down loads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Smooth movements</w:t>
            </w:r>
          </w:p>
          <w:p w:rsidR="008A1A7B" w:rsidRDefault="008A1A7B" w:rsidP="009E196C">
            <w:pPr>
              <w:tabs>
                <w:tab w:val="left" w:pos="1026"/>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Correct jib position</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Telescope boom</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Tag lines used</w:t>
            </w:r>
          </w:p>
          <w:p w:rsidR="008A1A7B" w:rsidRDefault="008A1A7B" w:rsidP="009E196C">
            <w:pPr>
              <w:tabs>
                <w:tab w:val="left" w:pos="2160"/>
                <w:tab w:val="left" w:pos="5051"/>
                <w:tab w:val="left" w:pos="513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Load paced on dunnage</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Load unslung</w:t>
            </w:r>
            <w:r w:rsidRPr="007C32A5">
              <w:rPr>
                <w:rFonts w:cstheme="minorHAnsi"/>
                <w:bCs/>
                <w:sz w:val="18"/>
                <w:szCs w:val="18"/>
              </w:rPr>
              <w:tab/>
            </w:r>
          </w:p>
          <w:p w:rsidR="008A1A7B" w:rsidRPr="00EA3292" w:rsidRDefault="008A1A7B" w:rsidP="009E196C">
            <w:pPr>
              <w:tabs>
                <w:tab w:val="left" w:pos="2160"/>
                <w:tab w:val="left" w:pos="5051"/>
                <w:tab w:val="left" w:pos="513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Hook/slew boom raised to a safe position</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5F88EE46" wp14:editId="2329CF4B">
                  <wp:extent cx="219600" cy="273600"/>
                  <wp:effectExtent l="0" t="0" r="9525" b="0"/>
                  <wp:docPr id="47" name="Picture 4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rsidR="008A1A7B" w:rsidRDefault="008A1A7B" w:rsidP="009E196C">
            <w:pPr>
              <w:spacing w:before="80" w:after="80"/>
              <w:rPr>
                <w:rFonts w:cstheme="minorHAnsi"/>
                <w:b/>
                <w:sz w:val="18"/>
                <w:szCs w:val="18"/>
              </w:rPr>
            </w:pPr>
            <w:r>
              <w:rPr>
                <w:rFonts w:cstheme="minorHAnsi"/>
                <w:b/>
                <w:sz w:val="18"/>
                <w:szCs w:val="18"/>
              </w:rPr>
              <w:t>Can the Operator demonstrate the following hand signals?</w:t>
            </w:r>
          </w:p>
          <w:p w:rsidR="008A1A7B" w:rsidRDefault="008A1A7B" w:rsidP="009E196C">
            <w:pPr>
              <w:tabs>
                <w:tab w:val="left" w:pos="1877"/>
                <w:tab w:val="left" w:pos="2302"/>
                <w:tab w:val="left" w:pos="2586"/>
                <w:tab w:val="left" w:pos="3436"/>
                <w:tab w:val="left" w:pos="4145"/>
                <w:tab w:val="left" w:pos="5704"/>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Hoist up/down</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Luff up/down</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Stop</w:t>
            </w:r>
          </w:p>
          <w:p w:rsidR="008A1A7B" w:rsidRPr="00CD6CFF" w:rsidRDefault="008A1A7B" w:rsidP="009E196C">
            <w:pPr>
              <w:tabs>
                <w:tab w:val="left" w:pos="1877"/>
                <w:tab w:val="left" w:pos="2302"/>
                <w:tab w:val="left" w:pos="2586"/>
                <w:tab w:val="left" w:pos="3436"/>
                <w:tab w:val="left" w:pos="4145"/>
                <w:tab w:val="left" w:pos="5704"/>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Slew left/right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Telescope in/out</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Creep</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2F76AE"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F76AE" w:rsidRDefault="002F76AE" w:rsidP="009E196C">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rsidR="002F76AE" w:rsidRDefault="002F76AE" w:rsidP="009E196C">
            <w:pPr>
              <w:spacing w:before="80" w:after="80"/>
              <w:rPr>
                <w:rFonts w:cstheme="minorHAnsi"/>
                <w:b/>
                <w:sz w:val="18"/>
                <w:szCs w:val="18"/>
              </w:rPr>
            </w:pPr>
          </w:p>
        </w:tc>
        <w:tc>
          <w:tcPr>
            <w:tcW w:w="649" w:type="dxa"/>
            <w:tcBorders>
              <w:bottom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r>
      <w:tr w:rsidR="002F76AE"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F76AE" w:rsidRDefault="002F76AE" w:rsidP="009E196C">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rsidR="002F76AE" w:rsidRDefault="002F76AE" w:rsidP="009E196C">
            <w:pPr>
              <w:spacing w:before="80" w:after="80"/>
              <w:rPr>
                <w:rFonts w:cstheme="minorHAnsi"/>
                <w:b/>
                <w:sz w:val="18"/>
                <w:szCs w:val="18"/>
              </w:rPr>
            </w:pPr>
          </w:p>
        </w:tc>
        <w:tc>
          <w:tcPr>
            <w:tcW w:w="649" w:type="dxa"/>
            <w:tcBorders>
              <w:bottom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r>
      <w:tr w:rsidR="002F76AE"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F76AE" w:rsidRDefault="002F76AE" w:rsidP="009E196C">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rsidR="002F76AE" w:rsidRDefault="002F76AE" w:rsidP="009E196C">
            <w:pPr>
              <w:spacing w:before="80" w:after="80"/>
              <w:rPr>
                <w:rFonts w:cstheme="minorHAnsi"/>
                <w:b/>
                <w:sz w:val="18"/>
                <w:szCs w:val="18"/>
              </w:rPr>
            </w:pPr>
          </w:p>
        </w:tc>
        <w:tc>
          <w:tcPr>
            <w:tcW w:w="649" w:type="dxa"/>
            <w:tcBorders>
              <w:bottom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2F76AE" w:rsidRPr="007C32A5" w:rsidRDefault="002F76AE" w:rsidP="009E196C">
            <w:pPr>
              <w:spacing w:before="80" w:after="80"/>
              <w:jc w:val="center"/>
              <w:rPr>
                <w:rFonts w:cstheme="minorHAnsi"/>
                <w:sz w:val="18"/>
                <w:szCs w:val="18"/>
              </w:rPr>
            </w:pPr>
          </w:p>
        </w:tc>
      </w:tr>
      <w:tr w:rsidR="008A1A7B" w:rsidRPr="00E10E8F" w:rsidTr="0084085F">
        <w:tc>
          <w:tcPr>
            <w:tcW w:w="8330" w:type="dxa"/>
            <w:gridSpan w:val="2"/>
            <w:tcBorders>
              <w:top w:val="nil"/>
              <w:left w:val="single" w:sz="4" w:space="0" w:color="44546A" w:themeColor="text2"/>
            </w:tcBorders>
            <w:shd w:val="clear" w:color="auto" w:fill="767171" w:themeFill="background2" w:themeFillShade="80"/>
            <w:vAlign w:val="center"/>
          </w:tcPr>
          <w:p w:rsidR="008A1A7B" w:rsidRPr="008930EB" w:rsidRDefault="008A1A7B" w:rsidP="009E196C">
            <w:pPr>
              <w:spacing w:before="80" w:after="80"/>
              <w:rPr>
                <w:rFonts w:cstheme="minorHAnsi"/>
                <w:b/>
                <w:color w:val="FFFFFF" w:themeColor="background1"/>
                <w:sz w:val="20"/>
                <w:szCs w:val="20"/>
              </w:rPr>
            </w:pPr>
            <w:r>
              <w:rPr>
                <w:rFonts w:cstheme="minorHAnsi"/>
                <w:b/>
                <w:color w:val="FFFFFF" w:themeColor="background1"/>
                <w:sz w:val="20"/>
                <w:szCs w:val="20"/>
              </w:rPr>
              <w:t>Shut Down and Secure Crane</w:t>
            </w:r>
          </w:p>
        </w:tc>
        <w:tc>
          <w:tcPr>
            <w:tcW w:w="649" w:type="dxa"/>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572" w:type="dxa"/>
            <w:tcBorders>
              <w:right w:val="single" w:sz="4" w:space="0" w:color="44546A" w:themeColor="text2"/>
            </w:tcBorders>
            <w:shd w:val="clear" w:color="auto" w:fill="767171" w:themeFill="background2" w:themeFillShade="80"/>
            <w:vAlign w:val="center"/>
          </w:tcPr>
          <w:p w:rsidR="008A1A7B" w:rsidRPr="008930EB" w:rsidRDefault="008A1A7B" w:rsidP="009E196C">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8A1A7B" w:rsidRPr="007036C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Pr="007036C5" w:rsidRDefault="008A1A7B" w:rsidP="009E196C">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rsidR="008A1A7B" w:rsidRDefault="008A1A7B" w:rsidP="009E196C">
            <w:pPr>
              <w:spacing w:before="80" w:after="80"/>
              <w:rPr>
                <w:rFonts w:cstheme="minorHAnsi"/>
                <w:b/>
                <w:sz w:val="18"/>
                <w:szCs w:val="18"/>
              </w:rPr>
            </w:pPr>
            <w:r>
              <w:rPr>
                <w:rFonts w:cstheme="minorHAnsi"/>
                <w:b/>
                <w:sz w:val="18"/>
                <w:szCs w:val="18"/>
              </w:rPr>
              <w:t>Can any load remain suspended from the hook following shut down or when the crane is left unattended?</w:t>
            </w:r>
          </w:p>
          <w:p w:rsidR="008A1A7B" w:rsidRPr="007036C5" w:rsidRDefault="008A1A7B" w:rsidP="009E196C">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No, loads should be removed from the hook prior to shut down.  If during the course of a lift the crane driver must leave the controls, the load should be placed on the ground and crane shut down in the prescribed manner. </w:t>
            </w:r>
          </w:p>
        </w:tc>
        <w:tc>
          <w:tcPr>
            <w:tcW w:w="649" w:type="dxa"/>
            <w:tcBorders>
              <w:bottom w:val="single" w:sz="4" w:space="0" w:color="44546A" w:themeColor="text2"/>
            </w:tcBorders>
            <w:vAlign w:val="center"/>
          </w:tcPr>
          <w:p w:rsidR="008A1A7B" w:rsidRPr="007036C5" w:rsidRDefault="008A1A7B" w:rsidP="009E196C">
            <w:pPr>
              <w:spacing w:before="80" w:after="80"/>
              <w:jc w:val="center"/>
              <w:rPr>
                <w:rFonts w:cstheme="minorHAnsi"/>
                <w:b/>
                <w:sz w:val="24"/>
                <w:szCs w:val="24"/>
              </w:rPr>
            </w:pPr>
          </w:p>
        </w:tc>
        <w:tc>
          <w:tcPr>
            <w:tcW w:w="650" w:type="dxa"/>
            <w:tcBorders>
              <w:bottom w:val="single" w:sz="4" w:space="0" w:color="44546A" w:themeColor="text2"/>
            </w:tcBorders>
            <w:vAlign w:val="center"/>
          </w:tcPr>
          <w:p w:rsidR="008A1A7B" w:rsidRPr="007036C5" w:rsidRDefault="008A1A7B" w:rsidP="009E196C">
            <w:pPr>
              <w:spacing w:before="80" w:after="80"/>
              <w:jc w:val="center"/>
              <w:rPr>
                <w:rFonts w:cstheme="minorHAnsi"/>
                <w:b/>
                <w:sz w:val="24"/>
                <w:szCs w:val="24"/>
              </w:rPr>
            </w:pPr>
          </w:p>
        </w:tc>
        <w:tc>
          <w:tcPr>
            <w:tcW w:w="572" w:type="dxa"/>
            <w:tcBorders>
              <w:bottom w:val="single" w:sz="4" w:space="0" w:color="44546A" w:themeColor="text2"/>
              <w:right w:val="single" w:sz="4" w:space="0" w:color="44546A" w:themeColor="text2"/>
            </w:tcBorders>
            <w:vAlign w:val="center"/>
          </w:tcPr>
          <w:p w:rsidR="008A1A7B" w:rsidRPr="007036C5" w:rsidRDefault="008A1A7B" w:rsidP="009E196C">
            <w:pPr>
              <w:spacing w:before="80" w:after="80"/>
              <w:jc w:val="center"/>
              <w:rPr>
                <w:rFonts w:cstheme="minorHAnsi"/>
                <w:b/>
                <w:sz w:val="24"/>
                <w:szCs w:val="24"/>
              </w:rPr>
            </w:pPr>
          </w:p>
        </w:tc>
      </w:tr>
      <w:tr w:rsidR="008A1A7B" w:rsidRPr="007C32A5" w:rsidTr="0084085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A1A7B" w:rsidRDefault="008A1A7B" w:rsidP="009E196C">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16023E40" wp14:editId="6F1AD418">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rsidR="008A1A7B" w:rsidRDefault="008A1A7B" w:rsidP="009E196C">
            <w:pPr>
              <w:spacing w:before="80" w:after="80"/>
              <w:rPr>
                <w:rFonts w:cstheme="minorHAnsi"/>
                <w:b/>
                <w:sz w:val="18"/>
                <w:szCs w:val="18"/>
              </w:rPr>
            </w:pPr>
            <w:r>
              <w:rPr>
                <w:rFonts w:cstheme="minorHAnsi"/>
                <w:b/>
                <w:sz w:val="18"/>
                <w:szCs w:val="18"/>
              </w:rPr>
              <w:t xml:space="preserve">Could the Operator demonstrate </w:t>
            </w:r>
            <w:r w:rsidRPr="004805DC">
              <w:rPr>
                <w:rFonts w:cstheme="minorHAnsi"/>
                <w:b/>
                <w:sz w:val="18"/>
                <w:szCs w:val="18"/>
                <w:u w:val="single"/>
              </w:rPr>
              <w:t>all</w:t>
            </w:r>
            <w:r>
              <w:rPr>
                <w:rFonts w:cstheme="minorHAnsi"/>
                <w:b/>
                <w:sz w:val="18"/>
                <w:szCs w:val="18"/>
              </w:rPr>
              <w:t xml:space="preserve"> of the following sequence of events involved in shutting down the crane in accordance with all established procedures?</w:t>
            </w:r>
          </w:p>
          <w:p w:rsidR="008A1A7B" w:rsidRDefault="008A1A7B" w:rsidP="009E196C">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Stowe boom in accordance with the manufacturers specification</w:t>
            </w:r>
          </w:p>
          <w:p w:rsidR="008A1A7B" w:rsidRDefault="008A1A7B" w:rsidP="009E196C">
            <w:pPr>
              <w:tabs>
                <w:tab w:val="left" w:pos="2444"/>
                <w:tab w:val="left" w:pos="428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Raise, retract and pin stabilisers</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Stowe packing on vehicle</w:t>
            </w:r>
          </w:p>
          <w:p w:rsidR="008A1A7B" w:rsidRDefault="008A1A7B" w:rsidP="009E196C">
            <w:pPr>
              <w:tabs>
                <w:tab w:val="left" w:pos="2444"/>
                <w:tab w:val="left" w:pos="428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Prepare for road travel</w:t>
            </w:r>
            <w:r w:rsidRPr="007C32A5">
              <w:rPr>
                <w:rFonts w:cstheme="minorHAnsi"/>
                <w:bCs/>
                <w:sz w:val="18"/>
                <w:szCs w:val="18"/>
              </w:rPr>
              <w:t xml:space="preserve"> </w:t>
            </w:r>
            <w:r>
              <w:rPr>
                <w:rFonts w:cstheme="minorHAnsi"/>
                <w:bCs/>
                <w:sz w:val="18"/>
                <w:szCs w:val="18"/>
              </w:rPr>
              <w:t xml:space="preserve">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Disengage power take off</w:t>
            </w:r>
          </w:p>
          <w:p w:rsidR="008A1A7B" w:rsidRPr="000C5651" w:rsidRDefault="008A1A7B" w:rsidP="009E196C">
            <w:pPr>
              <w:tabs>
                <w:tab w:val="left" w:pos="2444"/>
                <w:tab w:val="left" w:pos="4287"/>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Secure any load on vehicle </w:t>
            </w:r>
            <w:r w:rsidRPr="007C32A5">
              <w:rPr>
                <w:rFonts w:cstheme="minorHAnsi"/>
                <w:bCs/>
                <w:sz w:val="18"/>
                <w:szCs w:val="18"/>
              </w:rPr>
              <w:t xml:space="preserve"> </w:t>
            </w:r>
            <w:r>
              <w:rPr>
                <w:rFonts w:cstheme="minorHAnsi"/>
                <w:bCs/>
                <w:sz w:val="18"/>
                <w:szCs w:val="18"/>
              </w:rPr>
              <w:t xml:space="preserve">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Secure hook as per specifications</w:t>
            </w:r>
          </w:p>
        </w:tc>
        <w:tc>
          <w:tcPr>
            <w:tcW w:w="649"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650" w:type="dxa"/>
            <w:tcBorders>
              <w:bottom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c>
          <w:tcPr>
            <w:tcW w:w="572" w:type="dxa"/>
            <w:tcBorders>
              <w:bottom w:val="single" w:sz="4" w:space="0" w:color="44546A" w:themeColor="text2"/>
              <w:right w:val="single" w:sz="4" w:space="0" w:color="44546A" w:themeColor="text2"/>
            </w:tcBorders>
            <w:vAlign w:val="center"/>
          </w:tcPr>
          <w:p w:rsidR="008A1A7B" w:rsidRPr="007C32A5" w:rsidRDefault="008A1A7B" w:rsidP="009E196C">
            <w:pPr>
              <w:spacing w:before="80" w:after="80"/>
              <w:jc w:val="center"/>
              <w:rPr>
                <w:rFonts w:cstheme="minorHAnsi"/>
                <w:sz w:val="18"/>
                <w:szCs w:val="18"/>
              </w:rPr>
            </w:pPr>
          </w:p>
        </w:tc>
      </w:tr>
      <w:tr w:rsidR="008A1A7B" w:rsidRPr="00AA03FC" w:rsidTr="0084085F">
        <w:tc>
          <w:tcPr>
            <w:tcW w:w="675" w:type="dxa"/>
            <w:tcBorders>
              <w:left w:val="single" w:sz="4" w:space="0" w:color="44546A" w:themeColor="text2"/>
            </w:tcBorders>
            <w:shd w:val="clear" w:color="auto" w:fill="C5C2C2" w:themeFill="background2" w:themeFillShade="D9"/>
            <w:vAlign w:val="center"/>
          </w:tcPr>
          <w:p w:rsidR="008A1A7B" w:rsidRDefault="008A1A7B" w:rsidP="009E196C">
            <w:pPr>
              <w:spacing w:before="80" w:after="80"/>
              <w:rPr>
                <w:rFonts w:cstheme="minorHAnsi"/>
                <w:b/>
                <w:sz w:val="24"/>
                <w:szCs w:val="24"/>
              </w:rPr>
            </w:pPr>
          </w:p>
          <w:p w:rsidR="008A1A7B" w:rsidRDefault="008A1A7B" w:rsidP="009E196C">
            <w:pPr>
              <w:spacing w:before="80" w:after="80"/>
              <w:rPr>
                <w:rFonts w:cstheme="minorHAnsi"/>
                <w:b/>
                <w:sz w:val="24"/>
                <w:szCs w:val="24"/>
              </w:rPr>
            </w:pPr>
          </w:p>
        </w:tc>
        <w:tc>
          <w:tcPr>
            <w:tcW w:w="7655" w:type="dxa"/>
            <w:vAlign w:val="center"/>
          </w:tcPr>
          <w:p w:rsidR="008A1A7B" w:rsidRPr="00AA03FC" w:rsidRDefault="008A1A7B" w:rsidP="009E196C">
            <w:pPr>
              <w:spacing w:before="80" w:after="80"/>
              <w:rPr>
                <w:rFonts w:cstheme="minorHAnsi"/>
                <w:bCs/>
                <w:color w:val="262626"/>
                <w:sz w:val="24"/>
                <w:szCs w:val="24"/>
              </w:rPr>
            </w:pPr>
          </w:p>
        </w:tc>
        <w:tc>
          <w:tcPr>
            <w:tcW w:w="649" w:type="dxa"/>
            <w:vAlign w:val="center"/>
          </w:tcPr>
          <w:p w:rsidR="008A1A7B" w:rsidRPr="00AA03FC" w:rsidRDefault="008A1A7B" w:rsidP="009E196C">
            <w:pPr>
              <w:spacing w:before="80" w:after="80"/>
              <w:jc w:val="center"/>
              <w:rPr>
                <w:rFonts w:cstheme="minorHAnsi"/>
                <w:sz w:val="24"/>
                <w:szCs w:val="24"/>
              </w:rPr>
            </w:pPr>
          </w:p>
        </w:tc>
        <w:tc>
          <w:tcPr>
            <w:tcW w:w="650" w:type="dxa"/>
            <w:vAlign w:val="center"/>
          </w:tcPr>
          <w:p w:rsidR="008A1A7B" w:rsidRPr="00AA03FC" w:rsidRDefault="008A1A7B" w:rsidP="009E196C">
            <w:pPr>
              <w:spacing w:before="80" w:after="80"/>
              <w:jc w:val="center"/>
              <w:rPr>
                <w:rFonts w:cstheme="minorHAnsi"/>
                <w:sz w:val="24"/>
                <w:szCs w:val="24"/>
              </w:rPr>
            </w:pPr>
          </w:p>
        </w:tc>
        <w:tc>
          <w:tcPr>
            <w:tcW w:w="572" w:type="dxa"/>
            <w:tcBorders>
              <w:right w:val="single" w:sz="4" w:space="0" w:color="44546A" w:themeColor="text2"/>
            </w:tcBorders>
            <w:vAlign w:val="center"/>
          </w:tcPr>
          <w:p w:rsidR="008A1A7B" w:rsidRPr="00AA03FC" w:rsidRDefault="008A1A7B" w:rsidP="009E196C">
            <w:pPr>
              <w:spacing w:before="80" w:after="80"/>
              <w:jc w:val="center"/>
              <w:rPr>
                <w:rFonts w:cstheme="minorHAnsi"/>
                <w:sz w:val="24"/>
                <w:szCs w:val="24"/>
              </w:rPr>
            </w:pPr>
          </w:p>
        </w:tc>
      </w:tr>
    </w:tbl>
    <w:p w:rsidR="008A1A7B" w:rsidRPr="008A1A7B" w:rsidRDefault="008A1A7B" w:rsidP="008A1A7B">
      <w:pPr>
        <w:pStyle w:val="Heading2"/>
        <w:numPr>
          <w:ilvl w:val="0"/>
          <w:numId w:val="0"/>
        </w:numPr>
        <w:spacing w:before="240" w:after="120"/>
        <w:jc w:val="center"/>
        <w:rPr>
          <w:color w:val="auto"/>
          <w:sz w:val="19"/>
          <w:szCs w:val="19"/>
        </w:rPr>
      </w:pPr>
      <w:r w:rsidRPr="008A1A7B">
        <w:rPr>
          <w:color w:val="auto"/>
          <w:sz w:val="19"/>
          <w:szCs w:val="19"/>
        </w:rPr>
        <w:t>The VOC is complete. Record results and retain records as required in the procedure.</w:t>
      </w:r>
    </w:p>
    <w:sectPr w:rsidR="008A1A7B" w:rsidRPr="008A1A7B" w:rsidSect="004D3010">
      <w:headerReference w:type="default" r:id="rId14"/>
      <w:footerReference w:type="default" r:id="rId15"/>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B3A" w:rsidRDefault="00234B3A" w:rsidP="00E95202">
      <w:pPr>
        <w:spacing w:after="0" w:line="240" w:lineRule="auto"/>
      </w:pPr>
      <w:r>
        <w:separator/>
      </w:r>
    </w:p>
  </w:endnote>
  <w:endnote w:type="continuationSeparator" w:id="0">
    <w:p w:rsidR="00234B3A" w:rsidRDefault="00234B3A"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rsidTr="006B3723">
      <w:trPr>
        <w:trHeight w:val="90"/>
      </w:trPr>
      <w:tc>
        <w:tcPr>
          <w:tcW w:w="3485" w:type="dxa"/>
        </w:tcPr>
        <w:p w:rsidR="004D3010" w:rsidRPr="00AA5AD2" w:rsidRDefault="00F10E1A" w:rsidP="0084085F">
          <w:pPr>
            <w:pStyle w:val="FooterText"/>
          </w:pPr>
          <w:r>
            <w:t>Revision No:</w:t>
          </w:r>
          <w:r w:rsidR="00A51211">
            <w:t xml:space="preserve"> </w:t>
          </w:r>
          <w:sdt>
            <w:sdtPr>
              <w:alias w:val="Revision Number"/>
              <w:tag w:val="RevisionNumber"/>
              <w:id w:val="-150908647"/>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BE362A">
                <w:t>5</w:t>
              </w:r>
            </w:sdtContent>
          </w:sdt>
        </w:p>
      </w:tc>
      <w:tc>
        <w:tcPr>
          <w:tcW w:w="3485" w:type="dxa"/>
        </w:tcPr>
        <w:p w:rsidR="004D3010" w:rsidRPr="00AA5AD2" w:rsidRDefault="00F10E1A" w:rsidP="008A1A7B">
          <w:pPr>
            <w:pStyle w:val="FooterText"/>
          </w:pPr>
          <w:r>
            <w:t>Document Number:</w:t>
          </w:r>
          <w:r w:rsidR="00A51211">
            <w:t xml:space="preserve"> </w:t>
          </w:r>
          <w:sdt>
            <w:sdtPr>
              <w:alias w:val="Document Number"/>
              <w:tag w:val="DocumentNumber"/>
              <w:id w:val="-1184438329"/>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66149B">
                <w:t>JH-FRM-PAE-005-2</w:t>
              </w:r>
              <w:r w:rsidR="008A1A7B">
                <w:t>7</w:t>
              </w:r>
            </w:sdtContent>
          </w:sdt>
        </w:p>
      </w:tc>
      <w:tc>
        <w:tcPr>
          <w:tcW w:w="3486" w:type="dxa"/>
        </w:tcPr>
        <w:p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F33201">
            <w:rPr>
              <w:noProof/>
            </w:rPr>
            <w:t>7</w:t>
          </w:r>
          <w:r>
            <w:fldChar w:fldCharType="end"/>
          </w:r>
          <w:r>
            <w:t xml:space="preserve"> of </w:t>
          </w:r>
          <w:r>
            <w:fldChar w:fldCharType="begin"/>
          </w:r>
          <w:r>
            <w:instrText xml:space="preserve"> NUMPAGES  \# "0"  \* MERGEFORMAT </w:instrText>
          </w:r>
          <w:r>
            <w:fldChar w:fldCharType="separate"/>
          </w:r>
          <w:r w:rsidR="00F33201">
            <w:rPr>
              <w:noProof/>
            </w:rPr>
            <w:t>7</w:t>
          </w:r>
          <w:r>
            <w:fldChar w:fldCharType="end"/>
          </w:r>
        </w:p>
      </w:tc>
    </w:tr>
    <w:tr w:rsidR="00F10E1A" w:rsidRPr="00AA5AD2" w:rsidTr="006B3723">
      <w:trPr>
        <w:trHeight w:val="90"/>
      </w:trPr>
      <w:tc>
        <w:tcPr>
          <w:tcW w:w="10456" w:type="dxa"/>
          <w:gridSpan w:val="3"/>
          <w:vAlign w:val="center"/>
        </w:tcPr>
        <w:p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rsidTr="006B3723">
      <w:trPr>
        <w:trHeight w:val="90"/>
      </w:trPr>
      <w:tc>
        <w:tcPr>
          <w:tcW w:w="3485" w:type="dxa"/>
        </w:tcPr>
        <w:p w:rsidR="004D3010" w:rsidRPr="00AA5AD2" w:rsidRDefault="00F10E1A" w:rsidP="00BE362A">
          <w:pPr>
            <w:pStyle w:val="FooterText"/>
          </w:pPr>
          <w:r>
            <w:t>Issue Date:</w:t>
          </w:r>
          <w:r w:rsidR="006725F0">
            <w:t xml:space="preserve"> </w:t>
          </w:r>
          <w:r w:rsidR="00BE362A">
            <w:t>30/06/2016</w:t>
          </w:r>
        </w:p>
      </w:tc>
      <w:tc>
        <w:tcPr>
          <w:tcW w:w="3485" w:type="dxa"/>
        </w:tcPr>
        <w:p w:rsidR="004D3010" w:rsidRPr="00AA5AD2" w:rsidRDefault="004D3010" w:rsidP="00ED56EF">
          <w:pPr>
            <w:pStyle w:val="FooterText"/>
          </w:pPr>
        </w:p>
      </w:tc>
      <w:tc>
        <w:tcPr>
          <w:tcW w:w="3486" w:type="dxa"/>
        </w:tcPr>
        <w:p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0E54FD">
            <w:rPr>
              <w:noProof/>
            </w:rPr>
            <w:t>29/07/2014</w:t>
          </w:r>
          <w:r>
            <w:fldChar w:fldCharType="end"/>
          </w:r>
        </w:p>
      </w:tc>
    </w:tr>
  </w:tbl>
  <w:p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B3A" w:rsidRDefault="00234B3A" w:rsidP="00E95202">
      <w:pPr>
        <w:spacing w:after="0" w:line="240" w:lineRule="auto"/>
      </w:pPr>
      <w:r>
        <w:separator/>
      </w:r>
    </w:p>
  </w:footnote>
  <w:footnote w:type="continuationSeparator" w:id="0">
    <w:p w:rsidR="00234B3A" w:rsidRDefault="00234B3A"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488"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3"/>
      <w:gridCol w:w="8505"/>
    </w:tblGrid>
    <w:tr w:rsidR="00E86C31" w:rsidTr="006B3723">
      <w:trPr>
        <w:trHeight w:val="709"/>
      </w:trPr>
      <w:tc>
        <w:tcPr>
          <w:tcW w:w="2983" w:type="dxa"/>
          <w:vMerge w:val="restart"/>
        </w:tcPr>
        <w:p w:rsidR="00E86C31" w:rsidRDefault="00E86C31" w:rsidP="00B10FD5">
          <w:pPr>
            <w:pStyle w:val="Header"/>
            <w:spacing w:before="240"/>
          </w:pPr>
          <w:r>
            <w:rPr>
              <w:noProof/>
              <w:lang w:eastAsia="en-AU"/>
            </w:rPr>
            <w:drawing>
              <wp:inline distT="0" distB="0" distL="0" distR="0" wp14:anchorId="7ED3BB43" wp14:editId="1BC3E384">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505" w:type="dxa"/>
          <w:shd w:val="clear" w:color="auto" w:fill="6CB33F"/>
          <w:vAlign w:val="center"/>
        </w:tcPr>
        <w:p w:rsidR="00E86C31" w:rsidRPr="00A1627A" w:rsidRDefault="001F508D" w:rsidP="004F1251">
          <w:pPr>
            <w:pStyle w:val="FormTitleHeader"/>
            <w:ind w:right="346"/>
          </w:pPr>
          <w:r>
            <w:t>V</w:t>
          </w:r>
          <w:r w:rsidR="004F1251">
            <w:t>ERIFICATION OF COMPETENCY (VOC)</w:t>
          </w:r>
        </w:p>
      </w:tc>
    </w:tr>
    <w:tr w:rsidR="00E86C31" w:rsidTr="006B3723">
      <w:trPr>
        <w:trHeight w:val="845"/>
      </w:trPr>
      <w:tc>
        <w:tcPr>
          <w:tcW w:w="2983" w:type="dxa"/>
          <w:vMerge/>
        </w:tcPr>
        <w:p w:rsidR="00E86C31" w:rsidRDefault="00E86C31" w:rsidP="00B10FD5">
          <w:pPr>
            <w:pStyle w:val="Header"/>
            <w:spacing w:before="240"/>
          </w:pPr>
        </w:p>
      </w:tc>
      <w:tc>
        <w:tcPr>
          <w:tcW w:w="8505" w:type="dxa"/>
          <w:shd w:val="clear" w:color="auto" w:fill="6CB33F"/>
        </w:tcPr>
        <w:p w:rsidR="00E86C31" w:rsidRPr="00562556" w:rsidRDefault="006B3723" w:rsidP="0084085F">
          <w:pPr>
            <w:pStyle w:val="FormDescription"/>
            <w:rPr>
              <w:sz w:val="40"/>
            </w:rPr>
          </w:pPr>
          <w:r w:rsidRPr="00F91735">
            <w:rPr>
              <w:rStyle w:val="FormDescriptionChar"/>
            </w:rPr>
            <mc:AlternateContent>
              <mc:Choice Requires="wps">
                <w:drawing>
                  <wp:anchor distT="0" distB="0" distL="114300" distR="114300" simplePos="0" relativeHeight="251659264" behindDoc="1" locked="0" layoutInCell="1" allowOverlap="1" wp14:anchorId="747FEC50" wp14:editId="6A99B391">
                    <wp:simplePos x="0" y="0"/>
                    <wp:positionH relativeFrom="column">
                      <wp:posOffset>5008880</wp:posOffset>
                    </wp:positionH>
                    <wp:positionV relativeFrom="paragraph">
                      <wp:posOffset>506730</wp:posOffset>
                    </wp:positionV>
                    <wp:extent cx="323850" cy="9391650"/>
                    <wp:effectExtent l="0" t="0" r="0" b="0"/>
                    <wp:wrapNone/>
                    <wp:docPr id="1" name="Rectangle 1"/>
                    <wp:cNvGraphicFramePr/>
                    <a:graphic xmlns:a="http://schemas.openxmlformats.org/drawingml/2006/main">
                      <a:graphicData uri="http://schemas.microsoft.com/office/word/2010/wordprocessingShape">
                        <wps:wsp>
                          <wps:cNvSpPr/>
                          <wps:spPr>
                            <a:xfrm>
                              <a:off x="0" y="0"/>
                              <a:ext cx="323850" cy="9391650"/>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8CB7AD" id="Rectangle 1" o:spid="_x0000_s1026" style="position:absolute;margin-left:394.4pt;margin-top:39.9pt;width:25.5pt;height:73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" fillcolor="#6cb33f" stroked="f" strokeweight="1pt"/>
                </w:pict>
              </mc:Fallback>
            </mc:AlternateContent>
          </w:r>
          <w:sdt>
            <w:sdtPr>
              <w:rPr>
                <w:rStyle w:val="FormDescriptionChar"/>
              </w:rPr>
              <w:id w:val="862171173"/>
              <w:placeholder>
                <w:docPart w:val="CA5E459F996140798CC199971AE18EC4"/>
              </w:placeholder>
            </w:sdtPr>
            <w:sdtEndPr>
              <w:rPr>
                <w:rStyle w:val="DefaultParagraphFont"/>
                <w:sz w:val="40"/>
              </w:rPr>
            </w:sdtEndPr>
            <w:sdtContent>
              <w:r w:rsidR="00DD2449" w:rsidRPr="001F508D">
                <w:rPr>
                  <w:rFonts w:cs="Helvetica"/>
                  <w:b/>
                  <w:caps/>
                  <w:noProof w:val="0"/>
                  <w:color w:val="FF0000"/>
                  <w:sz w:val="40"/>
                  <w:lang w:eastAsia="en-US"/>
                </w:rPr>
                <w:t>VEHICLE LOADING CRANES</w:t>
              </w:r>
              <w:r w:rsidR="0084085F">
                <w:rPr>
                  <w:rFonts w:cs="Helvetica"/>
                  <w:b/>
                  <w:caps/>
                  <w:noProof w:val="0"/>
                  <w:color w:val="FF0000"/>
                  <w:sz w:val="40"/>
                  <w:lang w:eastAsia="en-US"/>
                </w:rPr>
                <w:br/>
              </w:r>
              <w:r w:rsidR="006C4FED">
                <w:rPr>
                  <w:rFonts w:cs="Helvetica"/>
                  <w:b/>
                  <w:caps/>
                  <w:noProof w:val="0"/>
                  <w:color w:val="FF0000"/>
                  <w:sz w:val="40"/>
                  <w:lang w:eastAsia="en-US"/>
                </w:rPr>
                <w:t>(10m tonne capacity or MORE)</w:t>
              </w:r>
            </w:sdtContent>
          </w:sdt>
        </w:p>
      </w:tc>
    </w:tr>
  </w:tbl>
  <w:p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E44"/>
    <w:rsid w:val="00014BFD"/>
    <w:rsid w:val="00014EF0"/>
    <w:rsid w:val="000235F5"/>
    <w:rsid w:val="00034355"/>
    <w:rsid w:val="000353C5"/>
    <w:rsid w:val="0003763E"/>
    <w:rsid w:val="00037C32"/>
    <w:rsid w:val="000434A4"/>
    <w:rsid w:val="000443A3"/>
    <w:rsid w:val="00056D59"/>
    <w:rsid w:val="00097EAE"/>
    <w:rsid w:val="000E54FD"/>
    <w:rsid w:val="000E6A75"/>
    <w:rsid w:val="000F68A4"/>
    <w:rsid w:val="00100371"/>
    <w:rsid w:val="00101CB9"/>
    <w:rsid w:val="00104FF2"/>
    <w:rsid w:val="00123709"/>
    <w:rsid w:val="00125268"/>
    <w:rsid w:val="0013426E"/>
    <w:rsid w:val="0013542A"/>
    <w:rsid w:val="00137DFB"/>
    <w:rsid w:val="001760A8"/>
    <w:rsid w:val="00186ECA"/>
    <w:rsid w:val="001A32DE"/>
    <w:rsid w:val="001A370D"/>
    <w:rsid w:val="001A6433"/>
    <w:rsid w:val="001E183E"/>
    <w:rsid w:val="001F43BE"/>
    <w:rsid w:val="001F508D"/>
    <w:rsid w:val="001F583B"/>
    <w:rsid w:val="002012C9"/>
    <w:rsid w:val="002021ED"/>
    <w:rsid w:val="00212604"/>
    <w:rsid w:val="002318C0"/>
    <w:rsid w:val="00234B3A"/>
    <w:rsid w:val="00267B42"/>
    <w:rsid w:val="0027396F"/>
    <w:rsid w:val="002833D3"/>
    <w:rsid w:val="00283A90"/>
    <w:rsid w:val="00284241"/>
    <w:rsid w:val="002946E5"/>
    <w:rsid w:val="002D1063"/>
    <w:rsid w:val="002D1130"/>
    <w:rsid w:val="002D6004"/>
    <w:rsid w:val="002E52F2"/>
    <w:rsid w:val="002F76AE"/>
    <w:rsid w:val="00301433"/>
    <w:rsid w:val="00302A8D"/>
    <w:rsid w:val="00313A02"/>
    <w:rsid w:val="003168A9"/>
    <w:rsid w:val="0031743A"/>
    <w:rsid w:val="00335E17"/>
    <w:rsid w:val="00357361"/>
    <w:rsid w:val="00364982"/>
    <w:rsid w:val="0036693E"/>
    <w:rsid w:val="00367D0E"/>
    <w:rsid w:val="00373F8F"/>
    <w:rsid w:val="00376279"/>
    <w:rsid w:val="00382E43"/>
    <w:rsid w:val="003849B2"/>
    <w:rsid w:val="003A134B"/>
    <w:rsid w:val="003D67F3"/>
    <w:rsid w:val="003E1EED"/>
    <w:rsid w:val="003F603A"/>
    <w:rsid w:val="00421AAC"/>
    <w:rsid w:val="00467B0F"/>
    <w:rsid w:val="0047160A"/>
    <w:rsid w:val="004734F5"/>
    <w:rsid w:val="00483295"/>
    <w:rsid w:val="004874DC"/>
    <w:rsid w:val="004924BF"/>
    <w:rsid w:val="004A1AB4"/>
    <w:rsid w:val="004D3010"/>
    <w:rsid w:val="004D58AE"/>
    <w:rsid w:val="004F1251"/>
    <w:rsid w:val="004F5E9D"/>
    <w:rsid w:val="004F6821"/>
    <w:rsid w:val="004F7855"/>
    <w:rsid w:val="005020B4"/>
    <w:rsid w:val="00506B9E"/>
    <w:rsid w:val="005077B4"/>
    <w:rsid w:val="00516E4F"/>
    <w:rsid w:val="00562556"/>
    <w:rsid w:val="00585AD6"/>
    <w:rsid w:val="005A1F54"/>
    <w:rsid w:val="005A5E38"/>
    <w:rsid w:val="005A7EBB"/>
    <w:rsid w:val="005C456D"/>
    <w:rsid w:val="005C7FBD"/>
    <w:rsid w:val="005D0333"/>
    <w:rsid w:val="005D3610"/>
    <w:rsid w:val="005D5A59"/>
    <w:rsid w:val="005E5CFA"/>
    <w:rsid w:val="005F0173"/>
    <w:rsid w:val="005F66F8"/>
    <w:rsid w:val="005F7B9C"/>
    <w:rsid w:val="0060500D"/>
    <w:rsid w:val="0061634D"/>
    <w:rsid w:val="00621A8E"/>
    <w:rsid w:val="00622978"/>
    <w:rsid w:val="00636121"/>
    <w:rsid w:val="00637A4C"/>
    <w:rsid w:val="0064112A"/>
    <w:rsid w:val="0066149B"/>
    <w:rsid w:val="006705C3"/>
    <w:rsid w:val="006725F0"/>
    <w:rsid w:val="00685172"/>
    <w:rsid w:val="00687F3F"/>
    <w:rsid w:val="006A04DF"/>
    <w:rsid w:val="006B0E4E"/>
    <w:rsid w:val="006B2953"/>
    <w:rsid w:val="006B3723"/>
    <w:rsid w:val="006B77AF"/>
    <w:rsid w:val="006C391E"/>
    <w:rsid w:val="006C4FED"/>
    <w:rsid w:val="006D2313"/>
    <w:rsid w:val="006F2470"/>
    <w:rsid w:val="006F40D3"/>
    <w:rsid w:val="00710CF1"/>
    <w:rsid w:val="00712494"/>
    <w:rsid w:val="00714466"/>
    <w:rsid w:val="00715C28"/>
    <w:rsid w:val="00720261"/>
    <w:rsid w:val="007256D4"/>
    <w:rsid w:val="00732A06"/>
    <w:rsid w:val="007408B2"/>
    <w:rsid w:val="0074090A"/>
    <w:rsid w:val="00741275"/>
    <w:rsid w:val="007527D5"/>
    <w:rsid w:val="00752CA6"/>
    <w:rsid w:val="007576EE"/>
    <w:rsid w:val="007620D9"/>
    <w:rsid w:val="00772D1E"/>
    <w:rsid w:val="007B2437"/>
    <w:rsid w:val="007C4F9B"/>
    <w:rsid w:val="007C6253"/>
    <w:rsid w:val="007C69B7"/>
    <w:rsid w:val="007E158A"/>
    <w:rsid w:val="007E2301"/>
    <w:rsid w:val="007E2B46"/>
    <w:rsid w:val="007F4700"/>
    <w:rsid w:val="007F7FCF"/>
    <w:rsid w:val="0080040D"/>
    <w:rsid w:val="008107BA"/>
    <w:rsid w:val="00816E8A"/>
    <w:rsid w:val="00821293"/>
    <w:rsid w:val="00831D84"/>
    <w:rsid w:val="00833313"/>
    <w:rsid w:val="00836077"/>
    <w:rsid w:val="008374A7"/>
    <w:rsid w:val="0084085F"/>
    <w:rsid w:val="00842972"/>
    <w:rsid w:val="008445C1"/>
    <w:rsid w:val="00847256"/>
    <w:rsid w:val="008572DC"/>
    <w:rsid w:val="00866430"/>
    <w:rsid w:val="00872602"/>
    <w:rsid w:val="00891999"/>
    <w:rsid w:val="00895256"/>
    <w:rsid w:val="008A1A7B"/>
    <w:rsid w:val="008A5702"/>
    <w:rsid w:val="008B609A"/>
    <w:rsid w:val="008D40CB"/>
    <w:rsid w:val="008D442C"/>
    <w:rsid w:val="008D4D18"/>
    <w:rsid w:val="008D5288"/>
    <w:rsid w:val="008E033E"/>
    <w:rsid w:val="008E41B5"/>
    <w:rsid w:val="008E7B2C"/>
    <w:rsid w:val="008F2A8D"/>
    <w:rsid w:val="008F3283"/>
    <w:rsid w:val="0090094F"/>
    <w:rsid w:val="009062E3"/>
    <w:rsid w:val="00914CBA"/>
    <w:rsid w:val="009211A0"/>
    <w:rsid w:val="00922311"/>
    <w:rsid w:val="00924384"/>
    <w:rsid w:val="00931123"/>
    <w:rsid w:val="00964EA7"/>
    <w:rsid w:val="00981B80"/>
    <w:rsid w:val="00987146"/>
    <w:rsid w:val="0099143F"/>
    <w:rsid w:val="009D1436"/>
    <w:rsid w:val="009D71BB"/>
    <w:rsid w:val="009E57DB"/>
    <w:rsid w:val="009F39E6"/>
    <w:rsid w:val="00A01A96"/>
    <w:rsid w:val="00A02574"/>
    <w:rsid w:val="00A1627A"/>
    <w:rsid w:val="00A211A5"/>
    <w:rsid w:val="00A23D7B"/>
    <w:rsid w:val="00A2635B"/>
    <w:rsid w:val="00A345D3"/>
    <w:rsid w:val="00A34FB9"/>
    <w:rsid w:val="00A36F85"/>
    <w:rsid w:val="00A416B2"/>
    <w:rsid w:val="00A51211"/>
    <w:rsid w:val="00A523FB"/>
    <w:rsid w:val="00A73AB7"/>
    <w:rsid w:val="00A80C68"/>
    <w:rsid w:val="00A96541"/>
    <w:rsid w:val="00AA5871"/>
    <w:rsid w:val="00AA5AD2"/>
    <w:rsid w:val="00AB4C1E"/>
    <w:rsid w:val="00AD0AB7"/>
    <w:rsid w:val="00AE0077"/>
    <w:rsid w:val="00AF08A1"/>
    <w:rsid w:val="00AF3C43"/>
    <w:rsid w:val="00AF586A"/>
    <w:rsid w:val="00AF6828"/>
    <w:rsid w:val="00AF6DFD"/>
    <w:rsid w:val="00B02971"/>
    <w:rsid w:val="00B10FD5"/>
    <w:rsid w:val="00B13B7A"/>
    <w:rsid w:val="00B234F7"/>
    <w:rsid w:val="00B30B2C"/>
    <w:rsid w:val="00B37ED0"/>
    <w:rsid w:val="00B421DA"/>
    <w:rsid w:val="00B46E44"/>
    <w:rsid w:val="00B50EA5"/>
    <w:rsid w:val="00B53162"/>
    <w:rsid w:val="00B55708"/>
    <w:rsid w:val="00B56B3E"/>
    <w:rsid w:val="00B73F7F"/>
    <w:rsid w:val="00B830BF"/>
    <w:rsid w:val="00B835DB"/>
    <w:rsid w:val="00B979EF"/>
    <w:rsid w:val="00BD0733"/>
    <w:rsid w:val="00BD4E98"/>
    <w:rsid w:val="00BD73C7"/>
    <w:rsid w:val="00BD7849"/>
    <w:rsid w:val="00BE22B9"/>
    <w:rsid w:val="00BE362A"/>
    <w:rsid w:val="00BE3DD9"/>
    <w:rsid w:val="00BE6A3C"/>
    <w:rsid w:val="00BE7E2B"/>
    <w:rsid w:val="00BF14C3"/>
    <w:rsid w:val="00BF59C3"/>
    <w:rsid w:val="00C01CF3"/>
    <w:rsid w:val="00C02855"/>
    <w:rsid w:val="00C06694"/>
    <w:rsid w:val="00C06D70"/>
    <w:rsid w:val="00C3338E"/>
    <w:rsid w:val="00C33C65"/>
    <w:rsid w:val="00C37B2F"/>
    <w:rsid w:val="00C53881"/>
    <w:rsid w:val="00C6197A"/>
    <w:rsid w:val="00C61C7D"/>
    <w:rsid w:val="00C6705F"/>
    <w:rsid w:val="00C67116"/>
    <w:rsid w:val="00C72719"/>
    <w:rsid w:val="00C75476"/>
    <w:rsid w:val="00C77CD3"/>
    <w:rsid w:val="00C8340A"/>
    <w:rsid w:val="00C85897"/>
    <w:rsid w:val="00C922A4"/>
    <w:rsid w:val="00CA1B9D"/>
    <w:rsid w:val="00CB4E25"/>
    <w:rsid w:val="00CC0C80"/>
    <w:rsid w:val="00CD6C2B"/>
    <w:rsid w:val="00CE3BB2"/>
    <w:rsid w:val="00CF3A20"/>
    <w:rsid w:val="00CF3E00"/>
    <w:rsid w:val="00CF572A"/>
    <w:rsid w:val="00D02666"/>
    <w:rsid w:val="00D109EC"/>
    <w:rsid w:val="00D13D06"/>
    <w:rsid w:val="00D25020"/>
    <w:rsid w:val="00D2599C"/>
    <w:rsid w:val="00D349E5"/>
    <w:rsid w:val="00D50079"/>
    <w:rsid w:val="00D54418"/>
    <w:rsid w:val="00D56E8D"/>
    <w:rsid w:val="00D71556"/>
    <w:rsid w:val="00D77800"/>
    <w:rsid w:val="00D847C4"/>
    <w:rsid w:val="00D851CE"/>
    <w:rsid w:val="00DA73F4"/>
    <w:rsid w:val="00DB33CB"/>
    <w:rsid w:val="00DC7C24"/>
    <w:rsid w:val="00DC7F46"/>
    <w:rsid w:val="00DD1095"/>
    <w:rsid w:val="00DD2449"/>
    <w:rsid w:val="00DD4B41"/>
    <w:rsid w:val="00DE676B"/>
    <w:rsid w:val="00E04E02"/>
    <w:rsid w:val="00E077AA"/>
    <w:rsid w:val="00E133AE"/>
    <w:rsid w:val="00E3361F"/>
    <w:rsid w:val="00E33BA2"/>
    <w:rsid w:val="00E54CBC"/>
    <w:rsid w:val="00E619E9"/>
    <w:rsid w:val="00E64494"/>
    <w:rsid w:val="00E650D5"/>
    <w:rsid w:val="00E82301"/>
    <w:rsid w:val="00E84112"/>
    <w:rsid w:val="00E86C31"/>
    <w:rsid w:val="00E95202"/>
    <w:rsid w:val="00EA48AE"/>
    <w:rsid w:val="00EA5705"/>
    <w:rsid w:val="00EA6997"/>
    <w:rsid w:val="00EA7609"/>
    <w:rsid w:val="00EB021B"/>
    <w:rsid w:val="00EB2BED"/>
    <w:rsid w:val="00EC50C2"/>
    <w:rsid w:val="00EC7048"/>
    <w:rsid w:val="00ED2C26"/>
    <w:rsid w:val="00ED3947"/>
    <w:rsid w:val="00ED56EF"/>
    <w:rsid w:val="00EE376C"/>
    <w:rsid w:val="00EF2CFF"/>
    <w:rsid w:val="00F011EE"/>
    <w:rsid w:val="00F10E1A"/>
    <w:rsid w:val="00F1728B"/>
    <w:rsid w:val="00F1754D"/>
    <w:rsid w:val="00F214E6"/>
    <w:rsid w:val="00F228FD"/>
    <w:rsid w:val="00F26C54"/>
    <w:rsid w:val="00F275C3"/>
    <w:rsid w:val="00F33201"/>
    <w:rsid w:val="00F33A18"/>
    <w:rsid w:val="00F35B9B"/>
    <w:rsid w:val="00F85357"/>
    <w:rsid w:val="00F854D0"/>
    <w:rsid w:val="00F91735"/>
    <w:rsid w:val="00F977EA"/>
    <w:rsid w:val="00FA739D"/>
    <w:rsid w:val="00FB3EB9"/>
    <w:rsid w:val="00FB562B"/>
    <w:rsid w:val="00FB7D07"/>
    <w:rsid w:val="00FC5439"/>
    <w:rsid w:val="00FC5CB6"/>
    <w:rsid w:val="00FD0DC8"/>
    <w:rsid w:val="00FD11FA"/>
    <w:rsid w:val="00FE21F0"/>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FF4D1B-3CE6-4AC7-B846-752D704CC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6725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558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27735"/>
    <w:rsid w:val="0018772F"/>
    <w:rsid w:val="002A778C"/>
    <w:rsid w:val="003D0947"/>
    <w:rsid w:val="00436D49"/>
    <w:rsid w:val="004D435C"/>
    <w:rsid w:val="00563F2D"/>
    <w:rsid w:val="005F5240"/>
    <w:rsid w:val="0068279D"/>
    <w:rsid w:val="006F243A"/>
    <w:rsid w:val="007221A4"/>
    <w:rsid w:val="007265A6"/>
    <w:rsid w:val="0073716B"/>
    <w:rsid w:val="00791D98"/>
    <w:rsid w:val="007958C1"/>
    <w:rsid w:val="007D26D0"/>
    <w:rsid w:val="0087685D"/>
    <w:rsid w:val="009D298F"/>
    <w:rsid w:val="00B26086"/>
    <w:rsid w:val="00B614AD"/>
    <w:rsid w:val="00B77B9F"/>
    <w:rsid w:val="00BE20ED"/>
    <w:rsid w:val="00C03290"/>
    <w:rsid w:val="00C15CDC"/>
    <w:rsid w:val="00C2382F"/>
    <w:rsid w:val="00CA7602"/>
    <w:rsid w:val="00CC0FDB"/>
    <w:rsid w:val="00D0558D"/>
    <w:rsid w:val="00D327E0"/>
    <w:rsid w:val="00D9799E"/>
    <w:rsid w:val="00DC15AA"/>
    <w:rsid w:val="00E16EDB"/>
    <w:rsid w:val="00E329A6"/>
    <w:rsid w:val="00E4307C"/>
    <w:rsid w:val="00E923CF"/>
    <w:rsid w:val="00ED3DA3"/>
    <w:rsid w:val="00F23890"/>
    <w:rsid w:val="00F776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2015-04-13T14:00:00+00:00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12.0</IMSVersion>
    <DocumentNumber xmlns="b082d161-0e41-4413-8c6b-3e0e34c39f89">JH-FRM-PAE-005-27</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5</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3.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CA9D65DA-6ECE-45E8-B23B-B7612B8B0F3E}"/>
</file>

<file path=customXml/itemProps2.xml><?xml version="1.0" encoding="utf-8"?>
<ds:datastoreItem xmlns:ds="http://schemas.openxmlformats.org/officeDocument/2006/customXml" ds:itemID="{C41F6574-FCAB-4CEC-8410-A59F30C4EC0E}"/>
</file>

<file path=customXml/itemProps3.xml><?xml version="1.0" encoding="utf-8"?>
<ds:datastoreItem xmlns:ds="http://schemas.openxmlformats.org/officeDocument/2006/customXml" ds:itemID="{ED7A034E-6435-494B-BFCB-56A6365DCF14}"/>
</file>

<file path=customXml/itemProps4.xml><?xml version="1.0" encoding="utf-8"?>
<ds:datastoreItem xmlns:ds="http://schemas.openxmlformats.org/officeDocument/2006/customXml" ds:itemID="{1B24A6EA-F48C-4FF7-AA71-C1CFE8E7F2EF}"/>
</file>

<file path=customXml/itemProps5.xml><?xml version="1.0" encoding="utf-8"?>
<ds:datastoreItem xmlns:ds="http://schemas.openxmlformats.org/officeDocument/2006/customXml" ds:itemID="{1F2A93F5-BA34-4B6D-BD8D-CC5FDBC26DED}"/>
</file>

<file path=docProps/app.xml><?xml version="1.0" encoding="utf-8"?>
<Properties xmlns="http://schemas.openxmlformats.org/officeDocument/2006/extended-properties" xmlns:vt="http://schemas.openxmlformats.org/officeDocument/2006/docPropsVTypes">
  <Template>Normal.dotm</Template>
  <TotalTime>37</TotalTime>
  <Pages>7</Pages>
  <Words>2446</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VERIFICATION OF COMPETENCY (VOC) VEHICLE LOADING CRANES</vt:lpstr>
    </vt:vector>
  </TitlesOfParts>
  <Company>John Holland</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VEHICLE LOADING CRANES</dc:title>
  <dc:subject/>
  <dc:creator>Thomas Fulham</dc:creator>
  <cp:keywords/>
  <dc:description/>
  <cp:lastModifiedBy>Michael Fox</cp:lastModifiedBy>
  <cp:revision>6</cp:revision>
  <cp:lastPrinted>2014-07-29T05:52:00Z</cp:lastPrinted>
  <dcterms:created xsi:type="dcterms:W3CDTF">2015-04-14T00:18:00Z</dcterms:created>
  <dcterms:modified xsi:type="dcterms:W3CDTF">2016-05-26T02:43:00Z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5.0</vt:lpwstr>
  </property>
  <property fmtid="{D5CDD505-2E9C-101B-9397-08002B2CF9AE}" pid="4" name="Order">
    <vt:r8>259700</vt:r8>
  </property>
</Properties>
</file>