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6DDFC" w14:textId="77777777" w:rsidR="0008540E" w:rsidRPr="00CE7F2A" w:rsidRDefault="0008540E" w:rsidP="0008540E">
      <w:pPr>
        <w:pStyle w:val="Heading2"/>
        <w:numPr>
          <w:ilvl w:val="0"/>
          <w:numId w:val="0"/>
        </w:numPr>
        <w:spacing w:before="0" w:after="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08540E" w:rsidRPr="007B2811" w14:paraId="6DD7E5DB" w14:textId="77777777" w:rsidTr="00A23015">
        <w:tc>
          <w:tcPr>
            <w:tcW w:w="10314" w:type="dxa"/>
            <w:gridSpan w:val="2"/>
            <w:shd w:val="clear" w:color="auto" w:fill="CCCCCC" w:themeFill="text1" w:themeFillTint="33"/>
          </w:tcPr>
          <w:p w14:paraId="701EEF86" w14:textId="77777777" w:rsidR="0008540E" w:rsidRPr="007B2811" w:rsidRDefault="0008540E" w:rsidP="00A23015">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08540E" w:rsidRPr="00DE4FB7" w14:paraId="06C9BD6A" w14:textId="77777777" w:rsidTr="00A23015">
        <w:trPr>
          <w:trHeight w:val="145"/>
        </w:trPr>
        <w:tc>
          <w:tcPr>
            <w:tcW w:w="392" w:type="dxa"/>
          </w:tcPr>
          <w:p w14:paraId="0E99FE45" w14:textId="77777777" w:rsidR="0008540E" w:rsidRPr="00DE4FB7" w:rsidRDefault="0008540E" w:rsidP="00A23015">
            <w:pPr>
              <w:rPr>
                <w:sz w:val="18"/>
              </w:rPr>
            </w:pPr>
          </w:p>
        </w:tc>
        <w:tc>
          <w:tcPr>
            <w:tcW w:w="9922" w:type="dxa"/>
          </w:tcPr>
          <w:p w14:paraId="44BC4C59" w14:textId="77777777" w:rsidR="0008540E" w:rsidRPr="00DE4FB7" w:rsidRDefault="0008540E" w:rsidP="00A23015">
            <w:pPr>
              <w:rPr>
                <w:sz w:val="18"/>
              </w:rPr>
            </w:pPr>
            <w:r w:rsidRPr="00DE4FB7">
              <w:rPr>
                <w:sz w:val="18"/>
              </w:rPr>
              <w:t>Note:  The instrument should be used for articulating booms, telescopic booms and trailer mounted Z booms.  For scissor lifts refer to Verification of Competency Elevating Work Platform (MEWP) – Scissor Lift.</w:t>
            </w:r>
          </w:p>
        </w:tc>
      </w:tr>
      <w:tr w:rsidR="0008540E" w:rsidRPr="007B2811" w14:paraId="7AA6DAF5" w14:textId="77777777" w:rsidTr="00A23015">
        <w:tc>
          <w:tcPr>
            <w:tcW w:w="10314" w:type="dxa"/>
            <w:gridSpan w:val="2"/>
            <w:shd w:val="clear" w:color="auto" w:fill="CCCCCC" w:themeFill="text1" w:themeFillTint="33"/>
          </w:tcPr>
          <w:p w14:paraId="04743F23" w14:textId="77777777" w:rsidR="0008540E" w:rsidRPr="007B2811" w:rsidRDefault="0008540E" w:rsidP="00A23015">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08540E" w:rsidRPr="007B2811" w14:paraId="7F3C0762" w14:textId="77777777" w:rsidTr="00A23015">
        <w:tc>
          <w:tcPr>
            <w:tcW w:w="10314" w:type="dxa"/>
            <w:gridSpan w:val="2"/>
          </w:tcPr>
          <w:p w14:paraId="6E2AE083" w14:textId="77777777" w:rsidR="0008540E" w:rsidRPr="00793B7E" w:rsidRDefault="0008540E" w:rsidP="00A23015">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7DF3F700" w14:textId="77777777" w:rsidR="0008540E" w:rsidRPr="007B2811" w:rsidRDefault="0008540E" w:rsidP="00A23015">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1357AD1E" w14:textId="77777777" w:rsidR="0008540E" w:rsidRPr="007B2811" w:rsidRDefault="0008540E" w:rsidP="00A23015">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259923F4" w14:textId="77777777" w:rsidR="0008540E" w:rsidRPr="008A131F" w:rsidRDefault="0008540E" w:rsidP="00A23015">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7F050920" w14:textId="77777777" w:rsidR="0008540E" w:rsidRPr="007B2811" w:rsidRDefault="0008540E" w:rsidP="00A23015">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08540E" w:rsidRPr="007B2811" w14:paraId="7FF1090C" w14:textId="77777777" w:rsidTr="00A23015">
        <w:tc>
          <w:tcPr>
            <w:tcW w:w="10314" w:type="dxa"/>
            <w:gridSpan w:val="2"/>
            <w:shd w:val="clear" w:color="auto" w:fill="CCCCCC" w:themeFill="text1" w:themeFillTint="33"/>
            <w:vAlign w:val="center"/>
          </w:tcPr>
          <w:p w14:paraId="3CF4370F" w14:textId="77777777" w:rsidR="0008540E" w:rsidRPr="007B2811" w:rsidRDefault="0008540E" w:rsidP="00A23015">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08540E" w:rsidRPr="007B2811" w14:paraId="700372A1" w14:textId="77777777" w:rsidTr="00A23015">
        <w:tc>
          <w:tcPr>
            <w:tcW w:w="10314" w:type="dxa"/>
            <w:gridSpan w:val="2"/>
          </w:tcPr>
          <w:p w14:paraId="5CF4FFF4" w14:textId="77777777" w:rsidR="0008540E" w:rsidRPr="007B2811" w:rsidRDefault="0008540E" w:rsidP="00A23015">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14:paraId="3E0C1160" w14:textId="77777777" w:rsidR="0008540E" w:rsidRPr="007B2811" w:rsidRDefault="0008540E" w:rsidP="00A23015">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ensure the applicant is assessed against requirements specific to the workplace and the type of work the applicant will be required to perform, i.e. plant configuration, plant modifications, make/model, workplace hazards and controls.</w:t>
            </w:r>
          </w:p>
        </w:tc>
      </w:tr>
      <w:tr w:rsidR="0008540E" w:rsidRPr="007B2811" w14:paraId="02D2E1A0" w14:textId="77777777" w:rsidTr="00A23015">
        <w:tc>
          <w:tcPr>
            <w:tcW w:w="10314" w:type="dxa"/>
            <w:gridSpan w:val="2"/>
            <w:shd w:val="clear" w:color="auto" w:fill="CCCCCC" w:themeFill="text1" w:themeFillTint="33"/>
            <w:vAlign w:val="center"/>
          </w:tcPr>
          <w:p w14:paraId="4F5173C3" w14:textId="77777777" w:rsidR="0008540E" w:rsidRPr="007B2811" w:rsidRDefault="0008540E" w:rsidP="00A23015">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08540E" w:rsidRPr="007B2811" w14:paraId="2D77F39C" w14:textId="77777777" w:rsidTr="00A23015">
        <w:tc>
          <w:tcPr>
            <w:tcW w:w="10314" w:type="dxa"/>
            <w:gridSpan w:val="2"/>
          </w:tcPr>
          <w:p w14:paraId="6F266C2C" w14:textId="77777777" w:rsidR="0008540E" w:rsidRPr="008A131F" w:rsidRDefault="0008540E" w:rsidP="00A23015">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3010C4E8" w14:textId="77777777" w:rsidR="0008540E" w:rsidRPr="007B2811" w:rsidRDefault="0008540E" w:rsidP="00A23015">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0E5EB880" w14:textId="77777777" w:rsidR="0008540E" w:rsidRPr="007B2811" w:rsidRDefault="0008540E" w:rsidP="00A23015">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62D8AD29" w14:textId="77777777" w:rsidR="0008540E" w:rsidRPr="007B2811" w:rsidRDefault="0008540E" w:rsidP="00A23015">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08540E" w:rsidRPr="007B2811" w14:paraId="62C89ACF" w14:textId="77777777" w:rsidTr="00A23015">
        <w:tc>
          <w:tcPr>
            <w:tcW w:w="10314" w:type="dxa"/>
            <w:gridSpan w:val="2"/>
            <w:shd w:val="clear" w:color="auto" w:fill="CCCCCC" w:themeFill="text1" w:themeFillTint="33"/>
            <w:vAlign w:val="center"/>
          </w:tcPr>
          <w:p w14:paraId="6DC968DB" w14:textId="77777777" w:rsidR="0008540E" w:rsidRPr="007B2811" w:rsidRDefault="0008540E" w:rsidP="00A23015">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08540E" w:rsidRPr="007B2811" w14:paraId="145DC54E" w14:textId="77777777" w:rsidTr="00A23015">
        <w:trPr>
          <w:trHeight w:val="686"/>
        </w:trPr>
        <w:tc>
          <w:tcPr>
            <w:tcW w:w="10314" w:type="dxa"/>
            <w:gridSpan w:val="2"/>
          </w:tcPr>
          <w:p w14:paraId="44E7DDC7" w14:textId="77777777" w:rsidR="0008540E" w:rsidRPr="007B2811" w:rsidRDefault="0008540E" w:rsidP="00A23015">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0E33E853" w14:textId="77777777" w:rsidR="0008540E" w:rsidRPr="007B2811" w:rsidRDefault="0008540E" w:rsidP="00A23015">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78646123" w14:textId="77777777" w:rsidR="0008540E" w:rsidRPr="007B2811" w:rsidRDefault="0008540E" w:rsidP="00A23015">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08540E" w:rsidRPr="007B2811" w14:paraId="6AD50042" w14:textId="77777777" w:rsidTr="00A23015">
              <w:trPr>
                <w:trHeight w:val="437"/>
              </w:trPr>
              <w:tc>
                <w:tcPr>
                  <w:tcW w:w="2693" w:type="dxa"/>
                  <w:shd w:val="clear" w:color="auto" w:fill="F2F2F2" w:themeFill="background1" w:themeFillShade="F2"/>
                  <w:vAlign w:val="center"/>
                </w:tcPr>
                <w:p w14:paraId="3DEF6344" w14:textId="77777777" w:rsidR="0008540E" w:rsidRPr="007B2811" w:rsidRDefault="0008540E" w:rsidP="00A23015">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23C002BE" w14:textId="77777777" w:rsidR="0008540E" w:rsidRPr="007B2811" w:rsidRDefault="0008540E" w:rsidP="00A23015">
                  <w:pPr>
                    <w:spacing w:before="60" w:after="60"/>
                    <w:ind w:left="426" w:hanging="426"/>
                    <w:rPr>
                      <w:bCs/>
                      <w:sz w:val="18"/>
                      <w:szCs w:val="18"/>
                    </w:rPr>
                  </w:pPr>
                  <w:r w:rsidRPr="007B2811">
                    <w:rPr>
                      <w:rFonts w:cstheme="minorHAnsi"/>
                      <w:noProof/>
                      <w:sz w:val="18"/>
                      <w:szCs w:val="18"/>
                      <w:lang w:eastAsia="en-AU"/>
                    </w:rPr>
                    <w:drawing>
                      <wp:inline distT="0" distB="0" distL="0" distR="0" wp14:anchorId="4C038828" wp14:editId="3E8B33A2">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1836011A" w14:textId="77777777" w:rsidR="0008540E" w:rsidRPr="007B2811" w:rsidRDefault="0008540E" w:rsidP="00A23015">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08540E" w:rsidRPr="007B2811" w14:paraId="6D572170" w14:textId="77777777" w:rsidTr="00A23015">
              <w:trPr>
                <w:trHeight w:val="437"/>
              </w:trPr>
              <w:tc>
                <w:tcPr>
                  <w:tcW w:w="2693" w:type="dxa"/>
                  <w:shd w:val="clear" w:color="auto" w:fill="F2F2F2" w:themeFill="background1" w:themeFillShade="F2"/>
                  <w:vAlign w:val="center"/>
                </w:tcPr>
                <w:p w14:paraId="0877DE90" w14:textId="77777777" w:rsidR="0008540E" w:rsidRPr="007B2811" w:rsidRDefault="0008540E" w:rsidP="00A23015">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79A1F414" w14:textId="77777777" w:rsidR="0008540E" w:rsidRPr="007B2811" w:rsidRDefault="0008540E" w:rsidP="00A23015">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551DA531" w14:textId="77777777" w:rsidR="0008540E" w:rsidRPr="007B2811" w:rsidRDefault="0008540E" w:rsidP="00A23015">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42AAC152" w14:textId="77777777" w:rsidR="0008540E" w:rsidRPr="008A131F" w:rsidRDefault="0008540E" w:rsidP="00A23015">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2BC7358A" w14:textId="77777777" w:rsidR="0008540E" w:rsidRPr="00DE4FB7" w:rsidRDefault="0008540E" w:rsidP="00A23015">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r w:rsidR="0008540E" w:rsidRPr="007B2811" w14:paraId="4423E8BC" w14:textId="77777777" w:rsidTr="00A23015">
        <w:trPr>
          <w:trHeight w:val="283"/>
        </w:trPr>
        <w:tc>
          <w:tcPr>
            <w:tcW w:w="10314" w:type="dxa"/>
            <w:gridSpan w:val="2"/>
            <w:shd w:val="clear" w:color="auto" w:fill="D9D9D9" w:themeFill="background1" w:themeFillShade="D9"/>
            <w:vAlign w:val="center"/>
          </w:tcPr>
          <w:p w14:paraId="6C66F077" w14:textId="77777777" w:rsidR="0008540E" w:rsidRPr="007B2811" w:rsidRDefault="0008540E" w:rsidP="00A23015">
            <w:pPr>
              <w:pStyle w:val="ListParagraph"/>
              <w:numPr>
                <w:ilvl w:val="0"/>
                <w:numId w:val="16"/>
              </w:numPr>
            </w:pPr>
            <w:r w:rsidRPr="009853EE">
              <w:rPr>
                <w:b/>
                <w:bCs/>
                <w:sz w:val="18"/>
                <w:szCs w:val="18"/>
              </w:rPr>
              <w:lastRenderedPageBreak/>
              <w:t>Additional VOC Results</w:t>
            </w:r>
          </w:p>
        </w:tc>
      </w:tr>
      <w:tr w:rsidR="0008540E" w:rsidRPr="009803A9" w14:paraId="76266799" w14:textId="77777777" w:rsidTr="00A23015">
        <w:tc>
          <w:tcPr>
            <w:tcW w:w="10314" w:type="dxa"/>
            <w:gridSpan w:val="2"/>
          </w:tcPr>
          <w:p w14:paraId="30A45687" w14:textId="77777777" w:rsidR="0008540E" w:rsidRPr="009803A9" w:rsidRDefault="0008540E" w:rsidP="00A23015">
            <w:pPr>
              <w:pStyle w:val="ListParagraph"/>
              <w:numPr>
                <w:ilvl w:val="0"/>
                <w:numId w:val="18"/>
              </w:numPr>
              <w:spacing w:before="120" w:after="360"/>
              <w:ind w:left="426" w:right="260" w:hanging="426"/>
              <w:rPr>
                <w:sz w:val="18"/>
                <w:szCs w:val="18"/>
              </w:rPr>
            </w:pPr>
            <w:r w:rsidRPr="009803A9">
              <w:rPr>
                <w:sz w:val="18"/>
                <w:szCs w:val="18"/>
              </w:rPr>
              <w:t>This section should only be completed where further VOC was determined as appropriate by the SME due to one of the following circumstances:</w:t>
            </w:r>
          </w:p>
          <w:p w14:paraId="2B9857E7" w14:textId="77777777" w:rsidR="0008540E" w:rsidRPr="009803A9" w:rsidRDefault="0008540E" w:rsidP="00A23015">
            <w:pPr>
              <w:pStyle w:val="ListParagraph"/>
              <w:numPr>
                <w:ilvl w:val="0"/>
                <w:numId w:val="18"/>
              </w:numPr>
              <w:spacing w:before="120" w:after="360"/>
              <w:ind w:right="260"/>
              <w:rPr>
                <w:sz w:val="18"/>
                <w:szCs w:val="18"/>
              </w:rPr>
            </w:pPr>
            <w:r w:rsidRPr="009803A9">
              <w:rPr>
                <w:sz w:val="18"/>
                <w:szCs w:val="18"/>
              </w:rPr>
              <w:t xml:space="preserve">Results (as shown above) were unable to fully verify competency and further verification for parts or all of the criteria is appropriate; or </w:t>
            </w:r>
          </w:p>
          <w:p w14:paraId="0E71111D" w14:textId="77777777" w:rsidR="0008540E" w:rsidRPr="009803A9" w:rsidRDefault="0008540E" w:rsidP="00A23015">
            <w:pPr>
              <w:pStyle w:val="ListParagraph"/>
              <w:numPr>
                <w:ilvl w:val="0"/>
                <w:numId w:val="18"/>
              </w:numPr>
              <w:spacing w:before="360" w:after="120"/>
              <w:ind w:right="260"/>
              <w:rPr>
                <w:sz w:val="18"/>
                <w:szCs w:val="18"/>
              </w:rPr>
            </w:pPr>
            <w:r w:rsidRPr="009803A9">
              <w:rPr>
                <w:sz w:val="18"/>
                <w:szCs w:val="18"/>
              </w:rPr>
              <w:t xml:space="preserve">Changes to the high risk work or plant operation that was not previously verified such as changes to; workplace conditions; the way in which the plant or equipment is being used (i.e. attachments, configurations etc.) </w:t>
            </w:r>
          </w:p>
          <w:p w14:paraId="22AA30FF" w14:textId="77777777" w:rsidR="0008540E" w:rsidRPr="009803A9" w:rsidRDefault="0008540E" w:rsidP="00A23015">
            <w:r w:rsidRPr="009803A9">
              <w:rPr>
                <w:sz w:val="18"/>
                <w:szCs w:val="18"/>
              </w:rPr>
              <w:t xml:space="preserve">The applicant has previously been assessed as competent using a particular make or model and is now required to operate a different make or model. The SME has assessed both items of plant and determined they are so similar in operation that it is appropriate to customise the original VOC to verify competency for the additional item of plant rather than conduct a separate VOC.  Note:  Where the SME determines that there are fundamental differences in makes / models i.e. (i.e. controls, configuration </w:t>
            </w:r>
            <w:proofErr w:type="spellStart"/>
            <w:r w:rsidRPr="009803A9">
              <w:rPr>
                <w:sz w:val="18"/>
                <w:szCs w:val="18"/>
              </w:rPr>
              <w:t>etc</w:t>
            </w:r>
            <w:proofErr w:type="spellEnd"/>
            <w:r w:rsidRPr="009803A9">
              <w:rPr>
                <w:sz w:val="18"/>
                <w:szCs w:val="18"/>
              </w:rPr>
              <w:t>) a separate VOC must be conducted.</w:t>
            </w:r>
          </w:p>
        </w:tc>
      </w:tr>
    </w:tbl>
    <w:p w14:paraId="3A6144EE" w14:textId="77777777" w:rsidR="0008540E" w:rsidRPr="009803A9" w:rsidRDefault="0008540E" w:rsidP="0008540E">
      <w:pPr>
        <w:spacing w:after="0" w:line="240" w:lineRule="auto"/>
        <w:rPr>
          <w:sz w:val="2"/>
          <w:szCs w:val="2"/>
        </w:rPr>
      </w:pPr>
    </w:p>
    <w:p w14:paraId="409E2B1D" w14:textId="77777777" w:rsidR="0008540E" w:rsidRPr="009803A9" w:rsidRDefault="0008540E" w:rsidP="0008540E">
      <w:r w:rsidRPr="009803A9">
        <w:br w:type="page"/>
      </w:r>
    </w:p>
    <w:p w14:paraId="0EE8CA69" w14:textId="77777777" w:rsidR="0008540E" w:rsidRPr="00C722D3" w:rsidRDefault="0008540E" w:rsidP="0008540E">
      <w:pPr>
        <w:pStyle w:val="Heading2"/>
        <w:numPr>
          <w:ilvl w:val="0"/>
          <w:numId w:val="0"/>
        </w:numPr>
        <w:spacing w:before="0"/>
        <w:rPr>
          <w:sz w:val="23"/>
          <w:szCs w:val="23"/>
        </w:rPr>
      </w:pPr>
      <w:r w:rsidRPr="00C722D3">
        <w:rPr>
          <w:sz w:val="23"/>
          <w:szCs w:val="23"/>
        </w:rPr>
        <w:lastRenderedPageBreak/>
        <w:t>VOC Details</w:t>
      </w:r>
    </w:p>
    <w:p w14:paraId="13A9CD94" w14:textId="77777777" w:rsidR="0008540E" w:rsidRPr="007B2811" w:rsidRDefault="0008540E" w:rsidP="0008540E">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08540E" w:rsidRPr="007B2811" w14:paraId="6C36A0D4" w14:textId="77777777" w:rsidTr="00A23015">
        <w:tc>
          <w:tcPr>
            <w:tcW w:w="2660" w:type="dxa"/>
            <w:shd w:val="clear" w:color="auto" w:fill="C5C2C2" w:themeFill="background2" w:themeFillShade="D9"/>
          </w:tcPr>
          <w:p w14:paraId="7440596A" w14:textId="77777777" w:rsidR="0008540E" w:rsidRPr="007B2811" w:rsidRDefault="0008540E" w:rsidP="00A23015">
            <w:pPr>
              <w:spacing w:before="120" w:after="120"/>
              <w:jc w:val="right"/>
              <w:rPr>
                <w:sz w:val="18"/>
                <w:szCs w:val="18"/>
              </w:rPr>
            </w:pPr>
            <w:r w:rsidRPr="007B2811">
              <w:rPr>
                <w:sz w:val="18"/>
                <w:szCs w:val="18"/>
              </w:rPr>
              <w:t>Applicant Name</w:t>
            </w:r>
          </w:p>
        </w:tc>
        <w:tc>
          <w:tcPr>
            <w:tcW w:w="7477" w:type="dxa"/>
            <w:gridSpan w:val="3"/>
          </w:tcPr>
          <w:p w14:paraId="63B32F9E" w14:textId="77777777" w:rsidR="0008540E" w:rsidRPr="007B2811" w:rsidRDefault="0008540E" w:rsidP="00A23015">
            <w:pPr>
              <w:spacing w:before="120" w:after="120"/>
              <w:rPr>
                <w:sz w:val="18"/>
                <w:szCs w:val="18"/>
              </w:rPr>
            </w:pPr>
          </w:p>
        </w:tc>
      </w:tr>
      <w:tr w:rsidR="0008540E" w:rsidRPr="007B2811" w14:paraId="3A463861" w14:textId="77777777" w:rsidTr="00A23015">
        <w:tc>
          <w:tcPr>
            <w:tcW w:w="2660" w:type="dxa"/>
            <w:shd w:val="clear" w:color="auto" w:fill="C5C2C2" w:themeFill="background2" w:themeFillShade="D9"/>
          </w:tcPr>
          <w:p w14:paraId="06C4DC75" w14:textId="77777777" w:rsidR="0008540E" w:rsidRPr="007B2811" w:rsidRDefault="0008540E" w:rsidP="00A23015">
            <w:pPr>
              <w:spacing w:before="120" w:after="120"/>
              <w:jc w:val="right"/>
              <w:rPr>
                <w:sz w:val="18"/>
                <w:szCs w:val="18"/>
              </w:rPr>
            </w:pPr>
            <w:r w:rsidRPr="007B2811">
              <w:rPr>
                <w:sz w:val="18"/>
                <w:szCs w:val="18"/>
              </w:rPr>
              <w:t>Employer</w:t>
            </w:r>
          </w:p>
        </w:tc>
        <w:tc>
          <w:tcPr>
            <w:tcW w:w="7477" w:type="dxa"/>
            <w:gridSpan w:val="3"/>
          </w:tcPr>
          <w:p w14:paraId="494A164C" w14:textId="77777777" w:rsidR="0008540E" w:rsidRPr="007B2811" w:rsidRDefault="0008540E" w:rsidP="00A23015">
            <w:pPr>
              <w:spacing w:before="120" w:after="120"/>
              <w:rPr>
                <w:sz w:val="18"/>
                <w:szCs w:val="18"/>
              </w:rPr>
            </w:pPr>
          </w:p>
        </w:tc>
      </w:tr>
      <w:tr w:rsidR="0008540E" w:rsidRPr="007B2811" w14:paraId="66D2BB4E" w14:textId="77777777" w:rsidTr="00A23015">
        <w:tc>
          <w:tcPr>
            <w:tcW w:w="2660" w:type="dxa"/>
            <w:shd w:val="clear" w:color="auto" w:fill="C5C2C2" w:themeFill="background2" w:themeFillShade="D9"/>
          </w:tcPr>
          <w:p w14:paraId="32EDA1C1" w14:textId="77777777" w:rsidR="0008540E" w:rsidRPr="007B2811" w:rsidRDefault="0008540E" w:rsidP="00A23015">
            <w:pPr>
              <w:spacing w:before="120" w:after="120"/>
              <w:jc w:val="right"/>
              <w:rPr>
                <w:sz w:val="18"/>
                <w:szCs w:val="18"/>
              </w:rPr>
            </w:pPr>
            <w:r w:rsidRPr="007B2811">
              <w:rPr>
                <w:sz w:val="18"/>
                <w:szCs w:val="18"/>
              </w:rPr>
              <w:t>Contact Number</w:t>
            </w:r>
          </w:p>
        </w:tc>
        <w:tc>
          <w:tcPr>
            <w:tcW w:w="2551" w:type="dxa"/>
          </w:tcPr>
          <w:p w14:paraId="61632BA6" w14:textId="77777777" w:rsidR="0008540E" w:rsidRPr="007B2811" w:rsidRDefault="0008540E" w:rsidP="00A23015">
            <w:pPr>
              <w:spacing w:before="120" w:after="120"/>
              <w:rPr>
                <w:sz w:val="18"/>
                <w:szCs w:val="18"/>
              </w:rPr>
            </w:pPr>
          </w:p>
        </w:tc>
        <w:tc>
          <w:tcPr>
            <w:tcW w:w="1134" w:type="dxa"/>
            <w:shd w:val="clear" w:color="auto" w:fill="C5C2C2" w:themeFill="background2" w:themeFillShade="D9"/>
          </w:tcPr>
          <w:p w14:paraId="348E6489" w14:textId="77777777" w:rsidR="0008540E" w:rsidRPr="007B2811" w:rsidRDefault="0008540E" w:rsidP="00A23015">
            <w:pPr>
              <w:spacing w:before="120" w:after="120"/>
              <w:rPr>
                <w:sz w:val="18"/>
                <w:szCs w:val="18"/>
              </w:rPr>
            </w:pPr>
            <w:r w:rsidRPr="007B2811">
              <w:rPr>
                <w:sz w:val="18"/>
                <w:szCs w:val="18"/>
              </w:rPr>
              <w:t>Email</w:t>
            </w:r>
          </w:p>
        </w:tc>
        <w:tc>
          <w:tcPr>
            <w:tcW w:w="3792" w:type="dxa"/>
          </w:tcPr>
          <w:p w14:paraId="55B39E74" w14:textId="77777777" w:rsidR="0008540E" w:rsidRPr="007B2811" w:rsidRDefault="0008540E" w:rsidP="00A23015">
            <w:pPr>
              <w:spacing w:before="120" w:after="120"/>
              <w:rPr>
                <w:sz w:val="18"/>
                <w:szCs w:val="18"/>
              </w:rPr>
            </w:pPr>
          </w:p>
        </w:tc>
      </w:tr>
    </w:tbl>
    <w:p w14:paraId="3D688025" w14:textId="77777777" w:rsidR="0008540E" w:rsidRDefault="0008540E" w:rsidP="0008540E">
      <w:pPr>
        <w:pStyle w:val="Heading2"/>
        <w:numPr>
          <w:ilvl w:val="0"/>
          <w:numId w:val="0"/>
        </w:numPr>
        <w:spacing w:after="120"/>
        <w:rPr>
          <w:sz w:val="18"/>
          <w:szCs w:val="18"/>
        </w:rPr>
      </w:pPr>
    </w:p>
    <w:p w14:paraId="6D08D8FD" w14:textId="77777777" w:rsidR="0008540E" w:rsidRPr="007B2811" w:rsidRDefault="0008540E" w:rsidP="0008540E">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08540E" w:rsidRPr="007B2811" w14:paraId="27F4547F" w14:textId="77777777" w:rsidTr="00A23015">
        <w:tc>
          <w:tcPr>
            <w:tcW w:w="2660" w:type="dxa"/>
            <w:shd w:val="clear" w:color="auto" w:fill="C5C2C2" w:themeFill="background2" w:themeFillShade="D9"/>
          </w:tcPr>
          <w:p w14:paraId="0779620B" w14:textId="77777777" w:rsidR="0008540E" w:rsidRPr="007B2811" w:rsidRDefault="0008540E" w:rsidP="00A23015">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56B2E47C" w14:textId="77777777" w:rsidR="0008540E" w:rsidRPr="007B2811" w:rsidRDefault="0008540E" w:rsidP="00A23015">
            <w:pPr>
              <w:spacing w:before="120" w:after="120"/>
              <w:rPr>
                <w:sz w:val="18"/>
                <w:szCs w:val="18"/>
              </w:rPr>
            </w:pPr>
          </w:p>
        </w:tc>
      </w:tr>
      <w:tr w:rsidR="0008540E" w:rsidRPr="007B2811" w14:paraId="3E5A81AF" w14:textId="77777777" w:rsidTr="00A23015">
        <w:tc>
          <w:tcPr>
            <w:tcW w:w="2660" w:type="dxa"/>
            <w:shd w:val="clear" w:color="auto" w:fill="C5C2C2" w:themeFill="background2" w:themeFillShade="D9"/>
          </w:tcPr>
          <w:p w14:paraId="635A51BE" w14:textId="77777777" w:rsidR="0008540E" w:rsidRPr="007B2811" w:rsidRDefault="0008540E" w:rsidP="00A23015">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1AFEDC6A" w14:textId="77777777" w:rsidR="0008540E" w:rsidRPr="007B2811" w:rsidRDefault="0008540E" w:rsidP="00A23015">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08540E" w:rsidRPr="007B2811" w14:paraId="290164B6" w14:textId="77777777" w:rsidTr="00A23015">
        <w:tc>
          <w:tcPr>
            <w:tcW w:w="2660" w:type="dxa"/>
            <w:shd w:val="clear" w:color="auto" w:fill="C5C2C2" w:themeFill="background2" w:themeFillShade="D9"/>
          </w:tcPr>
          <w:p w14:paraId="312DF2BD" w14:textId="77777777" w:rsidR="0008540E" w:rsidRPr="007B2811" w:rsidRDefault="0008540E" w:rsidP="00A23015">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4AC6002C" w14:textId="77777777" w:rsidR="0008540E" w:rsidRPr="007B2811" w:rsidRDefault="0008540E" w:rsidP="00A23015">
            <w:pPr>
              <w:spacing w:before="120" w:after="120"/>
              <w:rPr>
                <w:sz w:val="18"/>
                <w:szCs w:val="18"/>
              </w:rPr>
            </w:pPr>
          </w:p>
        </w:tc>
      </w:tr>
      <w:tr w:rsidR="0008540E" w:rsidRPr="008A131F" w14:paraId="55CB8CB7" w14:textId="77777777" w:rsidTr="00A23015">
        <w:tc>
          <w:tcPr>
            <w:tcW w:w="2660" w:type="dxa"/>
            <w:shd w:val="clear" w:color="auto" w:fill="C5C2C2" w:themeFill="background2" w:themeFillShade="D9"/>
          </w:tcPr>
          <w:p w14:paraId="358173F5" w14:textId="77777777" w:rsidR="0008540E" w:rsidRPr="008A131F" w:rsidRDefault="0008540E" w:rsidP="00A23015">
            <w:pPr>
              <w:spacing w:before="120" w:after="120"/>
              <w:jc w:val="right"/>
              <w:rPr>
                <w:sz w:val="18"/>
                <w:szCs w:val="18"/>
              </w:rPr>
            </w:pPr>
            <w:r w:rsidRPr="008A131F">
              <w:rPr>
                <w:sz w:val="18"/>
                <w:szCs w:val="18"/>
              </w:rPr>
              <w:t xml:space="preserve">Plant Make </w:t>
            </w:r>
          </w:p>
        </w:tc>
        <w:tc>
          <w:tcPr>
            <w:tcW w:w="2551" w:type="dxa"/>
          </w:tcPr>
          <w:p w14:paraId="424A4FAD" w14:textId="77777777" w:rsidR="0008540E" w:rsidRPr="008A131F" w:rsidRDefault="0008540E" w:rsidP="00A23015">
            <w:pPr>
              <w:spacing w:before="120" w:after="120"/>
              <w:jc w:val="right"/>
              <w:rPr>
                <w:sz w:val="18"/>
                <w:szCs w:val="18"/>
              </w:rPr>
            </w:pPr>
          </w:p>
        </w:tc>
        <w:tc>
          <w:tcPr>
            <w:tcW w:w="2552" w:type="dxa"/>
            <w:shd w:val="clear" w:color="auto" w:fill="C5C2C2" w:themeFill="background2" w:themeFillShade="D9"/>
          </w:tcPr>
          <w:p w14:paraId="37DF793D" w14:textId="77777777" w:rsidR="0008540E" w:rsidRPr="008A131F" w:rsidRDefault="0008540E" w:rsidP="00A23015">
            <w:pPr>
              <w:spacing w:before="120" w:after="120"/>
              <w:jc w:val="right"/>
              <w:rPr>
                <w:sz w:val="18"/>
                <w:szCs w:val="18"/>
              </w:rPr>
            </w:pPr>
            <w:r w:rsidRPr="008A131F">
              <w:rPr>
                <w:sz w:val="18"/>
                <w:szCs w:val="18"/>
              </w:rPr>
              <w:t xml:space="preserve">Plant Model </w:t>
            </w:r>
          </w:p>
        </w:tc>
        <w:tc>
          <w:tcPr>
            <w:tcW w:w="2374" w:type="dxa"/>
          </w:tcPr>
          <w:p w14:paraId="133AE763" w14:textId="77777777" w:rsidR="0008540E" w:rsidRPr="007B2811" w:rsidRDefault="0008540E" w:rsidP="00A23015">
            <w:pPr>
              <w:spacing w:before="120" w:after="120"/>
              <w:jc w:val="right"/>
              <w:rPr>
                <w:sz w:val="18"/>
                <w:szCs w:val="18"/>
              </w:rPr>
            </w:pPr>
          </w:p>
        </w:tc>
      </w:tr>
      <w:tr w:rsidR="0008540E" w:rsidRPr="008A131F" w14:paraId="19BAD533" w14:textId="77777777" w:rsidTr="00A23015">
        <w:tc>
          <w:tcPr>
            <w:tcW w:w="2660" w:type="dxa"/>
            <w:shd w:val="clear" w:color="auto" w:fill="C5C2C2" w:themeFill="background2" w:themeFillShade="D9"/>
          </w:tcPr>
          <w:p w14:paraId="7CE23AD1" w14:textId="77777777" w:rsidR="0008540E" w:rsidRPr="008A131F" w:rsidRDefault="0008540E" w:rsidP="00A23015">
            <w:pPr>
              <w:spacing w:before="120" w:after="120"/>
              <w:jc w:val="right"/>
              <w:rPr>
                <w:sz w:val="18"/>
                <w:szCs w:val="18"/>
              </w:rPr>
            </w:pPr>
            <w:r w:rsidRPr="008A131F">
              <w:rPr>
                <w:sz w:val="18"/>
                <w:szCs w:val="18"/>
              </w:rPr>
              <w:t>Plant Make (If applicable)</w:t>
            </w:r>
          </w:p>
        </w:tc>
        <w:tc>
          <w:tcPr>
            <w:tcW w:w="2551" w:type="dxa"/>
          </w:tcPr>
          <w:p w14:paraId="0DF76B2D" w14:textId="77777777" w:rsidR="0008540E" w:rsidRPr="008A131F" w:rsidRDefault="0008540E" w:rsidP="00A23015">
            <w:pPr>
              <w:spacing w:before="120" w:after="120"/>
              <w:jc w:val="right"/>
              <w:rPr>
                <w:sz w:val="18"/>
                <w:szCs w:val="18"/>
              </w:rPr>
            </w:pPr>
          </w:p>
        </w:tc>
        <w:tc>
          <w:tcPr>
            <w:tcW w:w="2552" w:type="dxa"/>
            <w:shd w:val="clear" w:color="auto" w:fill="C5C2C2" w:themeFill="background2" w:themeFillShade="D9"/>
          </w:tcPr>
          <w:p w14:paraId="67D74B94" w14:textId="77777777" w:rsidR="0008540E" w:rsidRPr="008A131F" w:rsidRDefault="0008540E" w:rsidP="00A23015">
            <w:pPr>
              <w:spacing w:before="120" w:after="120"/>
              <w:jc w:val="right"/>
              <w:rPr>
                <w:sz w:val="18"/>
                <w:szCs w:val="18"/>
              </w:rPr>
            </w:pPr>
            <w:r w:rsidRPr="008A131F">
              <w:rPr>
                <w:sz w:val="18"/>
                <w:szCs w:val="18"/>
              </w:rPr>
              <w:t>Plant Model (If applicable)</w:t>
            </w:r>
          </w:p>
        </w:tc>
        <w:tc>
          <w:tcPr>
            <w:tcW w:w="2374" w:type="dxa"/>
          </w:tcPr>
          <w:p w14:paraId="497B4960" w14:textId="77777777" w:rsidR="0008540E" w:rsidRPr="007B2811" w:rsidRDefault="0008540E" w:rsidP="00A23015">
            <w:pPr>
              <w:spacing w:before="120" w:after="120"/>
              <w:jc w:val="right"/>
              <w:rPr>
                <w:sz w:val="18"/>
                <w:szCs w:val="18"/>
              </w:rPr>
            </w:pPr>
          </w:p>
        </w:tc>
      </w:tr>
      <w:tr w:rsidR="0008540E" w:rsidRPr="008A131F" w14:paraId="558070E5" w14:textId="77777777" w:rsidTr="00A23015">
        <w:tc>
          <w:tcPr>
            <w:tcW w:w="2660" w:type="dxa"/>
            <w:shd w:val="clear" w:color="auto" w:fill="C5C2C2" w:themeFill="background2" w:themeFillShade="D9"/>
          </w:tcPr>
          <w:p w14:paraId="2F91B987" w14:textId="77777777" w:rsidR="0008540E" w:rsidRPr="008A131F" w:rsidRDefault="0008540E" w:rsidP="00A23015">
            <w:pPr>
              <w:spacing w:before="120" w:after="120"/>
              <w:jc w:val="right"/>
              <w:rPr>
                <w:sz w:val="18"/>
                <w:szCs w:val="18"/>
              </w:rPr>
            </w:pPr>
            <w:r w:rsidRPr="008A131F">
              <w:rPr>
                <w:sz w:val="18"/>
                <w:szCs w:val="18"/>
              </w:rPr>
              <w:t>Attachments (If applicable)</w:t>
            </w:r>
          </w:p>
        </w:tc>
        <w:tc>
          <w:tcPr>
            <w:tcW w:w="7477" w:type="dxa"/>
            <w:gridSpan w:val="3"/>
          </w:tcPr>
          <w:p w14:paraId="04874C22" w14:textId="77777777" w:rsidR="0008540E" w:rsidRPr="008A131F" w:rsidRDefault="0008540E" w:rsidP="00A23015">
            <w:pPr>
              <w:spacing w:before="120" w:after="120"/>
              <w:jc w:val="right"/>
              <w:rPr>
                <w:sz w:val="18"/>
                <w:szCs w:val="18"/>
              </w:rPr>
            </w:pPr>
          </w:p>
        </w:tc>
      </w:tr>
    </w:tbl>
    <w:p w14:paraId="3B77D20A" w14:textId="77777777" w:rsidR="0008540E" w:rsidRDefault="0008540E" w:rsidP="0008540E">
      <w:pPr>
        <w:pStyle w:val="Heading2"/>
        <w:numPr>
          <w:ilvl w:val="0"/>
          <w:numId w:val="0"/>
        </w:numPr>
        <w:spacing w:after="120"/>
        <w:rPr>
          <w:sz w:val="18"/>
          <w:szCs w:val="18"/>
        </w:rPr>
      </w:pPr>
    </w:p>
    <w:p w14:paraId="7EC1A318" w14:textId="77777777" w:rsidR="0008540E" w:rsidRPr="007B2811" w:rsidRDefault="0008540E" w:rsidP="0008540E">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08540E" w:rsidRPr="007B2811" w14:paraId="6FEC43D1" w14:textId="77777777" w:rsidTr="00A23015">
        <w:tc>
          <w:tcPr>
            <w:tcW w:w="2660" w:type="dxa"/>
            <w:shd w:val="clear" w:color="auto" w:fill="C5C2C2" w:themeFill="background2" w:themeFillShade="D9"/>
          </w:tcPr>
          <w:p w14:paraId="659ACB46" w14:textId="77777777" w:rsidR="0008540E" w:rsidRPr="007B2811" w:rsidRDefault="0008540E" w:rsidP="00A23015">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7E752A7F" w14:textId="77777777" w:rsidR="0008540E" w:rsidRPr="007B2811" w:rsidRDefault="0008540E" w:rsidP="00A23015">
            <w:pPr>
              <w:spacing w:before="120" w:after="120"/>
              <w:rPr>
                <w:sz w:val="18"/>
                <w:szCs w:val="18"/>
              </w:rPr>
            </w:pPr>
          </w:p>
        </w:tc>
      </w:tr>
      <w:tr w:rsidR="0008540E" w:rsidRPr="007B2811" w14:paraId="08623EE5" w14:textId="77777777" w:rsidTr="00A23015">
        <w:tc>
          <w:tcPr>
            <w:tcW w:w="2660" w:type="dxa"/>
            <w:shd w:val="clear" w:color="auto" w:fill="C5C2C2" w:themeFill="background2" w:themeFillShade="D9"/>
          </w:tcPr>
          <w:p w14:paraId="55F2A887" w14:textId="77777777" w:rsidR="0008540E" w:rsidRPr="007B2811" w:rsidRDefault="0008540E" w:rsidP="00A23015">
            <w:pPr>
              <w:spacing w:before="120" w:after="120"/>
              <w:jc w:val="right"/>
              <w:rPr>
                <w:sz w:val="18"/>
                <w:szCs w:val="18"/>
              </w:rPr>
            </w:pPr>
            <w:r w:rsidRPr="007B2811">
              <w:rPr>
                <w:sz w:val="18"/>
                <w:szCs w:val="18"/>
              </w:rPr>
              <w:t xml:space="preserve">Employer </w:t>
            </w:r>
          </w:p>
        </w:tc>
        <w:tc>
          <w:tcPr>
            <w:tcW w:w="4678" w:type="dxa"/>
          </w:tcPr>
          <w:p w14:paraId="593829C5" w14:textId="77777777" w:rsidR="0008540E" w:rsidRPr="007B2811" w:rsidRDefault="0008540E" w:rsidP="00A23015">
            <w:pPr>
              <w:spacing w:before="120" w:after="120"/>
              <w:rPr>
                <w:sz w:val="18"/>
                <w:szCs w:val="18"/>
              </w:rPr>
            </w:pPr>
          </w:p>
        </w:tc>
        <w:tc>
          <w:tcPr>
            <w:tcW w:w="1417" w:type="dxa"/>
            <w:shd w:val="clear" w:color="auto" w:fill="C5C2C2" w:themeFill="background2" w:themeFillShade="D9"/>
          </w:tcPr>
          <w:p w14:paraId="5AA74587" w14:textId="77777777" w:rsidR="0008540E" w:rsidRPr="007B2811" w:rsidRDefault="0008540E" w:rsidP="00A23015">
            <w:pPr>
              <w:spacing w:before="120" w:after="120"/>
              <w:rPr>
                <w:sz w:val="18"/>
                <w:szCs w:val="18"/>
              </w:rPr>
            </w:pPr>
            <w:r w:rsidRPr="007B2811">
              <w:rPr>
                <w:sz w:val="18"/>
                <w:szCs w:val="18"/>
              </w:rPr>
              <w:t>TOID if RTO</w:t>
            </w:r>
          </w:p>
        </w:tc>
        <w:tc>
          <w:tcPr>
            <w:tcW w:w="1382" w:type="dxa"/>
          </w:tcPr>
          <w:p w14:paraId="5E233983" w14:textId="77777777" w:rsidR="0008540E" w:rsidRPr="007B2811" w:rsidRDefault="0008540E" w:rsidP="00A23015">
            <w:pPr>
              <w:spacing w:before="120" w:after="120"/>
              <w:rPr>
                <w:sz w:val="18"/>
                <w:szCs w:val="18"/>
              </w:rPr>
            </w:pPr>
          </w:p>
        </w:tc>
      </w:tr>
      <w:tr w:rsidR="0008540E" w:rsidRPr="007B2811" w14:paraId="608E00CC" w14:textId="77777777" w:rsidTr="00A23015">
        <w:tc>
          <w:tcPr>
            <w:tcW w:w="2660" w:type="dxa"/>
            <w:tcBorders>
              <w:bottom w:val="single" w:sz="4" w:space="0" w:color="44546A" w:themeColor="text2"/>
            </w:tcBorders>
            <w:shd w:val="clear" w:color="auto" w:fill="C5C2C2" w:themeFill="background2" w:themeFillShade="D9"/>
          </w:tcPr>
          <w:p w14:paraId="3C1384AC" w14:textId="77777777" w:rsidR="0008540E" w:rsidRPr="007B2811" w:rsidRDefault="0008540E" w:rsidP="00A23015">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53D59E23" w14:textId="77777777" w:rsidR="0008540E" w:rsidRPr="007B2811" w:rsidRDefault="0008540E" w:rsidP="00A23015">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452094E2" w14:textId="77777777" w:rsidR="0008540E" w:rsidRPr="007B2811" w:rsidRDefault="0008540E" w:rsidP="00A23015">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0DFC78B9" w14:textId="77777777" w:rsidR="0008540E" w:rsidRPr="007B2811" w:rsidRDefault="0008540E" w:rsidP="00A23015">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29B003C9" w14:textId="77777777" w:rsidR="0008540E" w:rsidRPr="007B2811" w:rsidRDefault="0008540E" w:rsidP="00A23015">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42C17697" w14:textId="77777777" w:rsidR="0008540E" w:rsidRDefault="0008540E" w:rsidP="0008540E">
      <w:pPr>
        <w:pStyle w:val="Heading2"/>
        <w:numPr>
          <w:ilvl w:val="0"/>
          <w:numId w:val="0"/>
        </w:numPr>
        <w:spacing w:after="120"/>
        <w:rPr>
          <w:sz w:val="18"/>
          <w:szCs w:val="18"/>
        </w:rPr>
      </w:pPr>
    </w:p>
    <w:p w14:paraId="12EF4897" w14:textId="77777777" w:rsidR="0008540E" w:rsidRPr="007B2811" w:rsidRDefault="0008540E" w:rsidP="0008540E">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08540E" w:rsidRPr="007B2811" w14:paraId="5FC3AB7B" w14:textId="77777777" w:rsidTr="00A23015">
        <w:tc>
          <w:tcPr>
            <w:tcW w:w="2660" w:type="dxa"/>
            <w:tcBorders>
              <w:top w:val="single" w:sz="4" w:space="0" w:color="44546A" w:themeColor="text2"/>
            </w:tcBorders>
            <w:shd w:val="clear" w:color="auto" w:fill="C5C2C2" w:themeFill="background2" w:themeFillShade="D9"/>
          </w:tcPr>
          <w:p w14:paraId="00C07225" w14:textId="77777777" w:rsidR="0008540E" w:rsidRPr="007B2811" w:rsidRDefault="0008540E" w:rsidP="00A23015">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71E7AC23" w14:textId="77777777" w:rsidR="0008540E" w:rsidRPr="007B2811" w:rsidRDefault="0008540E" w:rsidP="00A23015">
            <w:pPr>
              <w:spacing w:before="120" w:after="120"/>
              <w:rPr>
                <w:sz w:val="18"/>
                <w:szCs w:val="18"/>
              </w:rPr>
            </w:pPr>
          </w:p>
        </w:tc>
      </w:tr>
      <w:tr w:rsidR="0008540E" w:rsidRPr="007B2811" w14:paraId="6061E833" w14:textId="77777777" w:rsidTr="00A23015">
        <w:tc>
          <w:tcPr>
            <w:tcW w:w="2660" w:type="dxa"/>
            <w:shd w:val="clear" w:color="auto" w:fill="C5C2C2" w:themeFill="background2" w:themeFillShade="D9"/>
          </w:tcPr>
          <w:p w14:paraId="7096814C" w14:textId="77777777" w:rsidR="0008540E" w:rsidRPr="007B2811" w:rsidRDefault="0008540E" w:rsidP="00A23015">
            <w:pPr>
              <w:spacing w:before="120" w:after="120"/>
              <w:jc w:val="right"/>
              <w:rPr>
                <w:sz w:val="18"/>
                <w:szCs w:val="18"/>
              </w:rPr>
            </w:pPr>
            <w:r w:rsidRPr="007B2811">
              <w:rPr>
                <w:sz w:val="18"/>
                <w:szCs w:val="18"/>
              </w:rPr>
              <w:t>SME Qualifications &amp; Experience:</w:t>
            </w:r>
          </w:p>
          <w:p w14:paraId="58EB24DD" w14:textId="77777777" w:rsidR="0008540E" w:rsidRPr="007B2811" w:rsidRDefault="0008540E" w:rsidP="00A23015">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1ABA45A5" w14:textId="77777777" w:rsidR="00151940" w:rsidRDefault="00151940" w:rsidP="00151940">
            <w:pPr>
              <w:pStyle w:val="ListParagraph"/>
              <w:numPr>
                <w:ilvl w:val="0"/>
                <w:numId w:val="21"/>
              </w:numPr>
              <w:spacing w:before="120" w:after="120"/>
              <w:ind w:left="357" w:hanging="357"/>
              <w:rPr>
                <w:sz w:val="18"/>
                <w:szCs w:val="18"/>
              </w:rPr>
            </w:pPr>
            <w:r>
              <w:rPr>
                <w:sz w:val="18"/>
                <w:szCs w:val="18"/>
              </w:rPr>
              <w:t>Unit of Competency / Licence_ _ _ _ _ _ _ _ _ _ _ _ _ _ _ _ _ _ _ _ _ _ _ _ _</w:t>
            </w:r>
          </w:p>
          <w:p w14:paraId="770E9950" w14:textId="77777777" w:rsidR="00151940" w:rsidRDefault="00151940" w:rsidP="00151940">
            <w:pPr>
              <w:pStyle w:val="ListParagraph"/>
              <w:numPr>
                <w:ilvl w:val="0"/>
                <w:numId w:val="21"/>
              </w:numPr>
              <w:spacing w:before="120" w:after="120"/>
              <w:ind w:left="357" w:hanging="357"/>
              <w:rPr>
                <w:sz w:val="18"/>
                <w:szCs w:val="18"/>
              </w:rPr>
            </w:pPr>
            <w:r>
              <w:rPr>
                <w:sz w:val="18"/>
                <w:szCs w:val="18"/>
              </w:rPr>
              <w:t>Statement of attainment or other equivalent unit</w:t>
            </w:r>
          </w:p>
          <w:p w14:paraId="061C921E" w14:textId="77777777" w:rsidR="00151940" w:rsidRDefault="00151940" w:rsidP="00151940">
            <w:pPr>
              <w:pStyle w:val="ListParagraph"/>
              <w:numPr>
                <w:ilvl w:val="0"/>
                <w:numId w:val="21"/>
              </w:numPr>
              <w:spacing w:before="120" w:after="120"/>
              <w:ind w:left="357" w:hanging="357"/>
              <w:rPr>
                <w:sz w:val="18"/>
                <w:szCs w:val="18"/>
              </w:rPr>
            </w:pPr>
            <w:r>
              <w:rPr>
                <w:sz w:val="18"/>
                <w:szCs w:val="18"/>
              </w:rPr>
              <w:t>Other qualifications (relevant): _ _ _ _ _ _ _ _ _ _ _ _ _ _ _ _ _ _ _ _ _ _ _ _ _</w:t>
            </w:r>
          </w:p>
          <w:p w14:paraId="3FB6BC48" w14:textId="20090B38" w:rsidR="0008540E" w:rsidRPr="00151940" w:rsidRDefault="00151940" w:rsidP="00151940">
            <w:pPr>
              <w:pStyle w:val="ListParagraph"/>
              <w:numPr>
                <w:ilvl w:val="0"/>
                <w:numId w:val="21"/>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14:paraId="2715E8C3" w14:textId="77777777" w:rsidR="0008540E" w:rsidRPr="007B2811" w:rsidRDefault="0008540E" w:rsidP="0008540E">
      <w:pPr>
        <w:rPr>
          <w:sz w:val="18"/>
          <w:szCs w:val="18"/>
        </w:rPr>
      </w:pPr>
    </w:p>
    <w:p w14:paraId="0E8F3A77" w14:textId="77777777" w:rsidR="0008540E" w:rsidRDefault="0008540E" w:rsidP="0008540E">
      <w:pPr>
        <w:spacing w:after="200" w:line="276" w:lineRule="auto"/>
        <w:rPr>
          <w:rFonts w:eastAsiaTheme="majorEastAsia" w:cstheme="majorBidi"/>
          <w:b/>
          <w:bCs/>
          <w:sz w:val="18"/>
          <w:szCs w:val="18"/>
        </w:rPr>
      </w:pPr>
    </w:p>
    <w:p w14:paraId="27C28E7F" w14:textId="77777777" w:rsidR="0008540E" w:rsidRPr="00C722D3" w:rsidRDefault="0008540E" w:rsidP="0008540E">
      <w:pPr>
        <w:spacing w:after="200" w:line="276" w:lineRule="auto"/>
        <w:rPr>
          <w:sz w:val="23"/>
          <w:szCs w:val="23"/>
        </w:rPr>
      </w:pPr>
      <w:r>
        <w:rPr>
          <w:sz w:val="18"/>
          <w:szCs w:val="18"/>
        </w:rPr>
        <w:br w:type="page"/>
      </w:r>
      <w:r w:rsidRPr="00C722D3">
        <w:rPr>
          <w:sz w:val="23"/>
          <w:szCs w:val="23"/>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08540E" w:rsidRPr="007B2811" w14:paraId="47B79DCE" w14:textId="77777777" w:rsidTr="00A23015">
        <w:tc>
          <w:tcPr>
            <w:tcW w:w="2660" w:type="dxa"/>
            <w:shd w:val="clear" w:color="auto" w:fill="C5C2C2" w:themeFill="background2" w:themeFillShade="D9"/>
          </w:tcPr>
          <w:p w14:paraId="6DE15881" w14:textId="77777777" w:rsidR="0008540E" w:rsidRPr="007B2811" w:rsidRDefault="0008540E" w:rsidP="00A23015">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790D39CE" w14:textId="77777777" w:rsidR="0008540E" w:rsidRPr="006435E0" w:rsidRDefault="0008540E" w:rsidP="00A23015">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0B6F983D" w14:textId="77777777" w:rsidR="0008540E" w:rsidRPr="007B2811" w:rsidRDefault="0008540E" w:rsidP="00A23015">
            <w:pPr>
              <w:pStyle w:val="ListParagraph"/>
              <w:spacing w:before="120" w:after="120"/>
              <w:ind w:left="357"/>
              <w:rPr>
                <w:b/>
                <w:color w:val="323E4F" w:themeColor="text2" w:themeShade="BF"/>
                <w:sz w:val="18"/>
                <w:szCs w:val="18"/>
              </w:rPr>
            </w:pPr>
          </w:p>
          <w:p w14:paraId="53300E23" w14:textId="77777777" w:rsidR="0008540E" w:rsidRPr="007B2811" w:rsidRDefault="0008540E" w:rsidP="00A23015">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759B3478" w14:textId="77777777" w:rsidR="0008540E" w:rsidRPr="007B2811" w:rsidRDefault="0008540E" w:rsidP="00A23015">
            <w:pPr>
              <w:pStyle w:val="ListParagraph"/>
              <w:spacing w:before="120" w:after="120"/>
              <w:ind w:left="34"/>
              <w:rPr>
                <w:b/>
                <w:sz w:val="18"/>
                <w:szCs w:val="18"/>
              </w:rPr>
            </w:pPr>
          </w:p>
          <w:p w14:paraId="5E38E50A" w14:textId="77777777" w:rsidR="0008540E" w:rsidRPr="007B2811" w:rsidRDefault="0008540E" w:rsidP="00A23015">
            <w:pPr>
              <w:pStyle w:val="ListParagraph"/>
              <w:spacing w:before="120" w:after="120"/>
              <w:ind w:left="34"/>
              <w:rPr>
                <w:b/>
                <w:sz w:val="18"/>
                <w:szCs w:val="18"/>
              </w:rPr>
            </w:pPr>
          </w:p>
        </w:tc>
      </w:tr>
      <w:tr w:rsidR="0008540E" w:rsidRPr="007B2811" w14:paraId="41954C47" w14:textId="77777777" w:rsidTr="00A23015">
        <w:tc>
          <w:tcPr>
            <w:tcW w:w="2660" w:type="dxa"/>
            <w:shd w:val="clear" w:color="auto" w:fill="C5C2C2" w:themeFill="background2" w:themeFillShade="D9"/>
          </w:tcPr>
          <w:p w14:paraId="6A2DB443" w14:textId="77777777" w:rsidR="0008540E" w:rsidRPr="007B2811" w:rsidRDefault="0008540E" w:rsidP="00A23015">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766952AA" w14:textId="77777777" w:rsidR="0008540E" w:rsidRPr="00E360B0" w:rsidRDefault="0008540E" w:rsidP="00A23015">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08540E" w:rsidRPr="007B2811" w14:paraId="119559B2" w14:textId="77777777" w:rsidTr="00A23015">
        <w:tc>
          <w:tcPr>
            <w:tcW w:w="2660" w:type="dxa"/>
            <w:shd w:val="clear" w:color="auto" w:fill="C5C2C2" w:themeFill="background2" w:themeFillShade="D9"/>
          </w:tcPr>
          <w:p w14:paraId="179C17D6" w14:textId="77777777" w:rsidR="0008540E" w:rsidRPr="007B2811" w:rsidRDefault="0008540E" w:rsidP="00A23015">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5A4B30A0" w14:textId="77777777" w:rsidR="0008540E" w:rsidRPr="007B2811" w:rsidRDefault="0008540E" w:rsidP="00A23015">
            <w:pPr>
              <w:spacing w:before="120" w:after="120"/>
              <w:rPr>
                <w:sz w:val="18"/>
                <w:szCs w:val="18"/>
              </w:rPr>
            </w:pPr>
          </w:p>
        </w:tc>
      </w:tr>
      <w:tr w:rsidR="0008540E" w:rsidRPr="007B2811" w14:paraId="2F2F0F8B" w14:textId="77777777" w:rsidTr="00A23015">
        <w:trPr>
          <w:trHeight w:val="966"/>
        </w:trPr>
        <w:tc>
          <w:tcPr>
            <w:tcW w:w="2660" w:type="dxa"/>
            <w:shd w:val="clear" w:color="auto" w:fill="C5C2C2" w:themeFill="background2" w:themeFillShade="D9"/>
          </w:tcPr>
          <w:p w14:paraId="299EC6E6" w14:textId="77777777" w:rsidR="0008540E" w:rsidRPr="007B2811" w:rsidRDefault="0008540E" w:rsidP="00A23015">
            <w:pPr>
              <w:spacing w:before="120" w:after="120"/>
              <w:jc w:val="right"/>
              <w:rPr>
                <w:sz w:val="18"/>
                <w:szCs w:val="18"/>
              </w:rPr>
            </w:pPr>
            <w:r w:rsidRPr="007B2811">
              <w:rPr>
                <w:sz w:val="18"/>
                <w:szCs w:val="18"/>
              </w:rPr>
              <w:t>Other comments:</w:t>
            </w:r>
          </w:p>
          <w:p w14:paraId="4B413919" w14:textId="77777777" w:rsidR="0008540E" w:rsidRPr="007B2811" w:rsidRDefault="0008540E" w:rsidP="00A23015">
            <w:pPr>
              <w:spacing w:before="120" w:after="120"/>
              <w:rPr>
                <w:sz w:val="18"/>
                <w:szCs w:val="18"/>
              </w:rPr>
            </w:pPr>
          </w:p>
          <w:p w14:paraId="2038623B" w14:textId="77777777" w:rsidR="0008540E" w:rsidRPr="007B2811" w:rsidRDefault="0008540E" w:rsidP="00A23015">
            <w:pPr>
              <w:spacing w:before="120" w:after="120"/>
              <w:rPr>
                <w:sz w:val="18"/>
                <w:szCs w:val="18"/>
              </w:rPr>
            </w:pPr>
          </w:p>
        </w:tc>
        <w:tc>
          <w:tcPr>
            <w:tcW w:w="7477" w:type="dxa"/>
          </w:tcPr>
          <w:p w14:paraId="2E1D255C" w14:textId="77777777" w:rsidR="0008540E" w:rsidRPr="007B2811" w:rsidRDefault="0008540E" w:rsidP="00A23015">
            <w:pPr>
              <w:spacing w:before="120" w:after="120"/>
              <w:rPr>
                <w:sz w:val="18"/>
                <w:szCs w:val="18"/>
              </w:rPr>
            </w:pPr>
          </w:p>
        </w:tc>
      </w:tr>
    </w:tbl>
    <w:p w14:paraId="3B740829" w14:textId="77777777" w:rsidR="0008540E" w:rsidRPr="008A131F" w:rsidRDefault="0008540E" w:rsidP="0008540E">
      <w:pPr>
        <w:pStyle w:val="Heading2"/>
        <w:numPr>
          <w:ilvl w:val="0"/>
          <w:numId w:val="0"/>
        </w:numPr>
        <w:rPr>
          <w:sz w:val="18"/>
          <w:szCs w:val="18"/>
        </w:rPr>
      </w:pPr>
      <w:r>
        <w:rPr>
          <w:sz w:val="18"/>
          <w:szCs w:val="18"/>
        </w:rPr>
        <w:t xml:space="preserve">Additional </w:t>
      </w:r>
      <w:r w:rsidRPr="008A131F">
        <w:rPr>
          <w:sz w:val="18"/>
          <w:szCs w:val="18"/>
        </w:rPr>
        <w:t>VO</w:t>
      </w:r>
      <w:r>
        <w:rPr>
          <w:sz w:val="18"/>
          <w:szCs w:val="18"/>
        </w:rPr>
        <w:t>C</w:t>
      </w:r>
      <w:r w:rsidRPr="008A131F">
        <w:rPr>
          <w:sz w:val="18"/>
          <w:szCs w:val="18"/>
        </w:rPr>
        <w:t xml:space="preserve"> Results (if required)</w:t>
      </w:r>
    </w:p>
    <w:p w14:paraId="6D69DD5D" w14:textId="77777777" w:rsidR="0008540E" w:rsidRPr="008A131F" w:rsidRDefault="0008540E" w:rsidP="0008540E">
      <w:pPr>
        <w:ind w:right="260"/>
        <w:rPr>
          <w:sz w:val="18"/>
          <w:szCs w:val="18"/>
        </w:rPr>
      </w:pPr>
      <w:r w:rsidRPr="008A131F">
        <w:rPr>
          <w:sz w:val="18"/>
          <w:szCs w:val="18"/>
        </w:rPr>
        <w:t xml:space="preserve">This section should only be completed where </w:t>
      </w:r>
      <w:r>
        <w:rPr>
          <w:sz w:val="18"/>
          <w:szCs w:val="18"/>
        </w:rPr>
        <w:t>further VOC was</w:t>
      </w:r>
      <w:r w:rsidRPr="008A131F">
        <w:rPr>
          <w:sz w:val="18"/>
          <w:szCs w:val="18"/>
        </w:rPr>
        <w:t xml:space="preserve"> determined as appropriate by the SME due to one of the following circumstances:</w:t>
      </w:r>
    </w:p>
    <w:p w14:paraId="115E3C23" w14:textId="77777777" w:rsidR="0008540E" w:rsidRPr="008A131F" w:rsidRDefault="0008540E" w:rsidP="0008540E">
      <w:pPr>
        <w:pStyle w:val="ListParagraph"/>
        <w:numPr>
          <w:ilvl w:val="0"/>
          <w:numId w:val="19"/>
        </w:numPr>
        <w:spacing w:before="120" w:after="360" w:line="240" w:lineRule="auto"/>
        <w:ind w:left="357" w:right="260" w:hanging="357"/>
        <w:rPr>
          <w:sz w:val="18"/>
          <w:szCs w:val="18"/>
        </w:rPr>
      </w:pPr>
      <w:r w:rsidRPr="008A131F">
        <w:rPr>
          <w:sz w:val="18"/>
          <w:szCs w:val="18"/>
        </w:rPr>
        <w:t xml:space="preserve">Results (as shown above) were unable to </w:t>
      </w:r>
      <w:r>
        <w:rPr>
          <w:sz w:val="18"/>
          <w:szCs w:val="18"/>
        </w:rPr>
        <w:t xml:space="preserve">fully </w:t>
      </w:r>
      <w:r w:rsidRPr="008A131F">
        <w:rPr>
          <w:sz w:val="18"/>
          <w:szCs w:val="18"/>
        </w:rPr>
        <w:t xml:space="preserve">verify competency and </w:t>
      </w:r>
      <w:r>
        <w:rPr>
          <w:sz w:val="18"/>
          <w:szCs w:val="18"/>
        </w:rPr>
        <w:t>further verification for parts or all of the criteria</w:t>
      </w:r>
      <w:r w:rsidRPr="008A131F">
        <w:rPr>
          <w:sz w:val="18"/>
          <w:szCs w:val="18"/>
        </w:rPr>
        <w:t xml:space="preserve"> is appropriate; or </w:t>
      </w:r>
    </w:p>
    <w:p w14:paraId="6735CE39" w14:textId="77777777" w:rsidR="0008540E" w:rsidRPr="008A131F" w:rsidRDefault="0008540E" w:rsidP="0008540E">
      <w:pPr>
        <w:pStyle w:val="ListParagraph"/>
        <w:spacing w:after="360"/>
        <w:ind w:left="357" w:right="260"/>
        <w:rPr>
          <w:sz w:val="18"/>
          <w:szCs w:val="18"/>
        </w:rPr>
      </w:pPr>
    </w:p>
    <w:p w14:paraId="163553CD" w14:textId="77777777" w:rsidR="0008540E" w:rsidRPr="00DE4FB7" w:rsidRDefault="0008540E" w:rsidP="0008540E">
      <w:pPr>
        <w:pStyle w:val="ListParagraph"/>
        <w:numPr>
          <w:ilvl w:val="0"/>
          <w:numId w:val="19"/>
        </w:numPr>
        <w:spacing w:before="360" w:after="120" w:line="240" w:lineRule="auto"/>
        <w:ind w:left="357" w:right="260" w:hanging="357"/>
        <w:rPr>
          <w:sz w:val="18"/>
          <w:szCs w:val="18"/>
        </w:rPr>
      </w:pPr>
      <w:r w:rsidRPr="00DE4FB7">
        <w:rPr>
          <w:sz w:val="18"/>
          <w:szCs w:val="18"/>
        </w:rPr>
        <w:t>Changes to the high risk work or plant operation that was not previously verified such as changes to; workplace conditions; the way in which the plant or equipment is being used (i.e. attachments or configurations etc.)</w:t>
      </w:r>
    </w:p>
    <w:p w14:paraId="16DC92F4" w14:textId="77777777" w:rsidR="0008540E" w:rsidRPr="00DE4FB7" w:rsidRDefault="0008540E" w:rsidP="0008540E">
      <w:pPr>
        <w:pStyle w:val="ListParagraph"/>
        <w:rPr>
          <w:sz w:val="18"/>
          <w:szCs w:val="18"/>
        </w:rPr>
      </w:pPr>
    </w:p>
    <w:p w14:paraId="26FE45F3" w14:textId="77777777" w:rsidR="0008540E" w:rsidRPr="00DE4FB7" w:rsidRDefault="0008540E" w:rsidP="0008540E">
      <w:pPr>
        <w:pStyle w:val="ListParagraph"/>
        <w:numPr>
          <w:ilvl w:val="0"/>
          <w:numId w:val="19"/>
        </w:numPr>
        <w:spacing w:before="360" w:after="120"/>
        <w:ind w:right="260"/>
        <w:rPr>
          <w:sz w:val="18"/>
          <w:szCs w:val="18"/>
        </w:rPr>
      </w:pPr>
      <w:r w:rsidRPr="00DE4FB7">
        <w:rPr>
          <w:sz w:val="18"/>
          <w:szCs w:val="18"/>
        </w:rPr>
        <w:t xml:space="preserve">The applicant has previously been assessed as competent using a particular make or model and is now required to operate a different make or model. The SME has assessed both items of plant and determined they are so similar in operation that it is appropriate to customise the original VOC to verify competency for the additional item of plant rather than conduct a separate VOC.  Note:  Where the SME determines that there are fundamental differences in makes / models i.e. (i.e. controls, configuration </w:t>
      </w:r>
      <w:proofErr w:type="spellStart"/>
      <w:r w:rsidRPr="00DE4FB7">
        <w:rPr>
          <w:sz w:val="18"/>
          <w:szCs w:val="18"/>
        </w:rPr>
        <w:t>etc</w:t>
      </w:r>
      <w:proofErr w:type="spellEnd"/>
      <w:r w:rsidRPr="00DE4FB7">
        <w:rPr>
          <w:sz w:val="18"/>
          <w:szCs w:val="18"/>
        </w:rPr>
        <w:t>) a separate VOC must be conducted.</w:t>
      </w:r>
    </w:p>
    <w:p w14:paraId="03CE54AC" w14:textId="77777777" w:rsidR="0008540E" w:rsidRPr="006435E0" w:rsidRDefault="0008540E" w:rsidP="0008540E">
      <w:pPr>
        <w:pStyle w:val="ListParagraph"/>
        <w:spacing w:before="360"/>
        <w:ind w:left="357"/>
        <w:rPr>
          <w:sz w:val="18"/>
          <w:szCs w:val="18"/>
        </w:rPr>
      </w:pP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08540E" w:rsidRPr="006435E0" w14:paraId="17A473F9" w14:textId="77777777" w:rsidTr="00A23015">
        <w:tc>
          <w:tcPr>
            <w:tcW w:w="2660" w:type="dxa"/>
            <w:shd w:val="clear" w:color="auto" w:fill="C5C2C2" w:themeFill="background2" w:themeFillShade="D9"/>
          </w:tcPr>
          <w:p w14:paraId="1D92F259" w14:textId="77777777" w:rsidR="0008540E" w:rsidRPr="006435E0" w:rsidRDefault="0008540E" w:rsidP="00A23015">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29680C16" w14:textId="77777777" w:rsidR="0008540E" w:rsidRPr="006435E0" w:rsidRDefault="0008540E" w:rsidP="00A23015">
            <w:pPr>
              <w:spacing w:before="120" w:after="120"/>
              <w:rPr>
                <w:sz w:val="18"/>
                <w:szCs w:val="18"/>
              </w:rPr>
            </w:pPr>
          </w:p>
        </w:tc>
      </w:tr>
      <w:tr w:rsidR="0008540E" w:rsidRPr="006435E0" w14:paraId="6E3B373F" w14:textId="77777777" w:rsidTr="00A23015">
        <w:tc>
          <w:tcPr>
            <w:tcW w:w="2660" w:type="dxa"/>
            <w:shd w:val="clear" w:color="auto" w:fill="C5C2C2" w:themeFill="background2" w:themeFillShade="D9"/>
          </w:tcPr>
          <w:p w14:paraId="1B01D1FB" w14:textId="77777777" w:rsidR="0008540E" w:rsidRPr="006435E0" w:rsidRDefault="0008540E" w:rsidP="00A23015">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2FE13857" w14:textId="77777777" w:rsidR="0008540E" w:rsidRPr="006435E0" w:rsidRDefault="0008540E" w:rsidP="00A23015">
            <w:pPr>
              <w:spacing w:before="120" w:after="120"/>
              <w:rPr>
                <w:sz w:val="18"/>
                <w:szCs w:val="18"/>
              </w:rPr>
            </w:pPr>
          </w:p>
        </w:tc>
      </w:tr>
      <w:tr w:rsidR="0008540E" w:rsidRPr="008A131F" w14:paraId="61D61D14" w14:textId="77777777" w:rsidTr="00A23015">
        <w:tc>
          <w:tcPr>
            <w:tcW w:w="2660" w:type="dxa"/>
            <w:shd w:val="clear" w:color="auto" w:fill="C5C2C2" w:themeFill="background2" w:themeFillShade="D9"/>
          </w:tcPr>
          <w:p w14:paraId="70C35D53" w14:textId="77777777" w:rsidR="0008540E" w:rsidRPr="008A131F" w:rsidRDefault="0008540E" w:rsidP="00A23015">
            <w:pPr>
              <w:spacing w:before="120" w:after="120"/>
              <w:jc w:val="right"/>
              <w:rPr>
                <w:sz w:val="18"/>
                <w:szCs w:val="18"/>
              </w:rPr>
            </w:pPr>
            <w:r w:rsidRPr="008A131F">
              <w:rPr>
                <w:sz w:val="18"/>
                <w:szCs w:val="18"/>
              </w:rPr>
              <w:t xml:space="preserve">Plant Make </w:t>
            </w:r>
          </w:p>
        </w:tc>
        <w:tc>
          <w:tcPr>
            <w:tcW w:w="2551" w:type="dxa"/>
          </w:tcPr>
          <w:p w14:paraId="11E039A8" w14:textId="77777777" w:rsidR="0008540E" w:rsidRPr="008A131F" w:rsidRDefault="0008540E" w:rsidP="00A23015">
            <w:pPr>
              <w:spacing w:before="120" w:after="120"/>
              <w:rPr>
                <w:sz w:val="18"/>
                <w:szCs w:val="18"/>
              </w:rPr>
            </w:pPr>
          </w:p>
        </w:tc>
        <w:tc>
          <w:tcPr>
            <w:tcW w:w="2552" w:type="dxa"/>
            <w:shd w:val="clear" w:color="auto" w:fill="C5C2C2" w:themeFill="background2" w:themeFillShade="D9"/>
          </w:tcPr>
          <w:p w14:paraId="6210A949" w14:textId="77777777" w:rsidR="0008540E" w:rsidRPr="008A131F" w:rsidRDefault="0008540E" w:rsidP="00A23015">
            <w:pPr>
              <w:spacing w:before="120" w:after="120"/>
              <w:rPr>
                <w:sz w:val="18"/>
                <w:szCs w:val="18"/>
              </w:rPr>
            </w:pPr>
            <w:r w:rsidRPr="008A131F">
              <w:rPr>
                <w:sz w:val="18"/>
                <w:szCs w:val="18"/>
              </w:rPr>
              <w:t xml:space="preserve">Plant Model </w:t>
            </w:r>
          </w:p>
        </w:tc>
        <w:tc>
          <w:tcPr>
            <w:tcW w:w="2374" w:type="dxa"/>
          </w:tcPr>
          <w:p w14:paraId="343B4BC2" w14:textId="77777777" w:rsidR="0008540E" w:rsidRPr="008A131F" w:rsidRDefault="0008540E" w:rsidP="00A23015">
            <w:pPr>
              <w:spacing w:before="120" w:after="120"/>
              <w:rPr>
                <w:sz w:val="18"/>
                <w:szCs w:val="18"/>
              </w:rPr>
            </w:pPr>
          </w:p>
        </w:tc>
      </w:tr>
      <w:tr w:rsidR="0008540E" w:rsidRPr="008A131F" w14:paraId="1E52D5BC" w14:textId="77777777" w:rsidTr="00A23015">
        <w:tc>
          <w:tcPr>
            <w:tcW w:w="2660" w:type="dxa"/>
            <w:shd w:val="clear" w:color="auto" w:fill="C5C2C2" w:themeFill="background2" w:themeFillShade="D9"/>
          </w:tcPr>
          <w:p w14:paraId="6E266CAB" w14:textId="77777777" w:rsidR="0008540E" w:rsidRPr="008A131F" w:rsidRDefault="0008540E" w:rsidP="00A23015">
            <w:pPr>
              <w:spacing w:before="120" w:after="120"/>
              <w:jc w:val="right"/>
              <w:rPr>
                <w:sz w:val="18"/>
                <w:szCs w:val="18"/>
              </w:rPr>
            </w:pPr>
            <w:r w:rsidRPr="008A131F">
              <w:rPr>
                <w:sz w:val="18"/>
                <w:szCs w:val="18"/>
              </w:rPr>
              <w:t>Attachments (if applicable)</w:t>
            </w:r>
          </w:p>
        </w:tc>
        <w:tc>
          <w:tcPr>
            <w:tcW w:w="7477" w:type="dxa"/>
            <w:gridSpan w:val="3"/>
          </w:tcPr>
          <w:p w14:paraId="5323C53F" w14:textId="77777777" w:rsidR="0008540E" w:rsidRPr="008A131F" w:rsidRDefault="0008540E" w:rsidP="00A23015">
            <w:pPr>
              <w:spacing w:before="120" w:after="120"/>
              <w:rPr>
                <w:sz w:val="18"/>
                <w:szCs w:val="18"/>
              </w:rPr>
            </w:pPr>
          </w:p>
        </w:tc>
      </w:tr>
      <w:tr w:rsidR="0008540E" w:rsidRPr="006435E0" w14:paraId="2A2E5986" w14:textId="77777777" w:rsidTr="00A23015">
        <w:tc>
          <w:tcPr>
            <w:tcW w:w="2660" w:type="dxa"/>
            <w:shd w:val="clear" w:color="auto" w:fill="C5C2C2" w:themeFill="background2" w:themeFillShade="D9"/>
          </w:tcPr>
          <w:p w14:paraId="6ADE4A96" w14:textId="77777777" w:rsidR="0008540E" w:rsidRPr="006435E0" w:rsidRDefault="0008540E" w:rsidP="00A23015">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6CE04CA8" w14:textId="77777777" w:rsidR="0008540E" w:rsidRPr="006435E0" w:rsidRDefault="0008540E" w:rsidP="00A23015">
            <w:pPr>
              <w:pStyle w:val="ListParagraph"/>
              <w:numPr>
                <w:ilvl w:val="0"/>
                <w:numId w:val="17"/>
              </w:numPr>
              <w:spacing w:before="120" w:after="120"/>
              <w:ind w:left="357" w:hanging="357"/>
              <w:rPr>
                <w:b/>
                <w:sz w:val="18"/>
                <w:szCs w:val="18"/>
              </w:rPr>
            </w:pPr>
            <w:r w:rsidRPr="006435E0">
              <w:rPr>
                <w:b/>
                <w:sz w:val="18"/>
                <w:szCs w:val="18"/>
              </w:rPr>
              <w:t xml:space="preserve"> Yes </w:t>
            </w:r>
          </w:p>
          <w:p w14:paraId="73E9C615" w14:textId="77777777" w:rsidR="0008540E" w:rsidRPr="006435E0" w:rsidRDefault="0008540E" w:rsidP="00A23015">
            <w:pPr>
              <w:pStyle w:val="ListParagraph"/>
              <w:spacing w:before="120" w:after="120"/>
              <w:ind w:left="357"/>
              <w:rPr>
                <w:b/>
                <w:sz w:val="18"/>
                <w:szCs w:val="18"/>
              </w:rPr>
            </w:pPr>
          </w:p>
          <w:p w14:paraId="6A6119F9" w14:textId="77777777" w:rsidR="0008540E" w:rsidRPr="006435E0" w:rsidRDefault="0008540E" w:rsidP="00A23015">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tc>
      </w:tr>
      <w:tr w:rsidR="0008540E" w:rsidRPr="006435E0" w14:paraId="08817F0E" w14:textId="77777777" w:rsidTr="00A23015">
        <w:tc>
          <w:tcPr>
            <w:tcW w:w="2660" w:type="dxa"/>
            <w:shd w:val="clear" w:color="auto" w:fill="C5C2C2" w:themeFill="background2" w:themeFillShade="D9"/>
          </w:tcPr>
          <w:p w14:paraId="4F2D2B04" w14:textId="77777777" w:rsidR="0008540E" w:rsidRPr="006435E0" w:rsidRDefault="0008540E" w:rsidP="00A23015">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12D82148" w14:textId="77777777" w:rsidR="0008540E" w:rsidRPr="006435E0" w:rsidRDefault="0008540E" w:rsidP="00A23015">
            <w:pPr>
              <w:spacing w:before="120" w:after="120"/>
              <w:rPr>
                <w:sz w:val="18"/>
                <w:szCs w:val="18"/>
              </w:rPr>
            </w:pPr>
          </w:p>
        </w:tc>
      </w:tr>
      <w:tr w:rsidR="0008540E" w:rsidRPr="006435E0" w14:paraId="169FACBB" w14:textId="77777777" w:rsidTr="00A23015">
        <w:trPr>
          <w:trHeight w:val="1457"/>
        </w:trPr>
        <w:tc>
          <w:tcPr>
            <w:tcW w:w="2660" w:type="dxa"/>
            <w:shd w:val="clear" w:color="auto" w:fill="C5C2C2" w:themeFill="background2" w:themeFillShade="D9"/>
          </w:tcPr>
          <w:p w14:paraId="6AF402E4" w14:textId="77777777" w:rsidR="0008540E" w:rsidRPr="006435E0" w:rsidRDefault="0008540E" w:rsidP="00A23015">
            <w:pPr>
              <w:spacing w:before="120" w:after="120"/>
              <w:jc w:val="right"/>
              <w:rPr>
                <w:sz w:val="18"/>
                <w:szCs w:val="18"/>
              </w:rPr>
            </w:pPr>
            <w:r w:rsidRPr="006435E0">
              <w:rPr>
                <w:sz w:val="18"/>
                <w:szCs w:val="18"/>
              </w:rPr>
              <w:t>Other comments:</w:t>
            </w:r>
          </w:p>
        </w:tc>
        <w:tc>
          <w:tcPr>
            <w:tcW w:w="7477" w:type="dxa"/>
            <w:gridSpan w:val="3"/>
          </w:tcPr>
          <w:p w14:paraId="2E1FD79F" w14:textId="77777777" w:rsidR="0008540E" w:rsidRPr="006435E0" w:rsidRDefault="0008540E" w:rsidP="00A23015">
            <w:pPr>
              <w:spacing w:before="120" w:after="120"/>
              <w:rPr>
                <w:sz w:val="18"/>
                <w:szCs w:val="18"/>
              </w:rPr>
            </w:pPr>
          </w:p>
        </w:tc>
      </w:tr>
    </w:tbl>
    <w:p w14:paraId="06B23DBB" w14:textId="77777777" w:rsidR="0008540E" w:rsidRDefault="0008540E" w:rsidP="0008540E">
      <w:pPr>
        <w:rPr>
          <w:sz w:val="23"/>
          <w:szCs w:val="23"/>
        </w:rPr>
      </w:pPr>
      <w:r>
        <w:rPr>
          <w:sz w:val="23"/>
          <w:szCs w:val="23"/>
        </w:rPr>
        <w:br w:type="page"/>
      </w:r>
      <w:r>
        <w:rPr>
          <w:sz w:val="23"/>
          <w:szCs w:val="23"/>
        </w:rPr>
        <w:lastRenderedPageBreak/>
        <w:t>Verification of Competency</w:t>
      </w:r>
    </w:p>
    <w:p w14:paraId="7EF6E075" w14:textId="77777777" w:rsidR="0008540E" w:rsidRPr="00E10E8F" w:rsidRDefault="0008540E" w:rsidP="0008540E">
      <w:pPr>
        <w:pStyle w:val="Heading2"/>
        <w:numPr>
          <w:ilvl w:val="0"/>
          <w:numId w:val="0"/>
        </w:numPr>
        <w:spacing w:after="120"/>
        <w:rPr>
          <w:sz w:val="19"/>
          <w:szCs w:val="19"/>
        </w:rPr>
      </w:pPr>
      <w:r w:rsidRPr="00E10E8F">
        <w:rPr>
          <w:sz w:val="19"/>
          <w:szCs w:val="19"/>
        </w:rPr>
        <w:t>All sections must be completed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602"/>
        <w:gridCol w:w="602"/>
        <w:gridCol w:w="603"/>
      </w:tblGrid>
      <w:tr w:rsidR="0008540E" w:rsidRPr="0056642E" w14:paraId="682BE0A4" w14:textId="77777777" w:rsidTr="00A23015">
        <w:tc>
          <w:tcPr>
            <w:tcW w:w="8472" w:type="dxa"/>
            <w:gridSpan w:val="2"/>
            <w:tcBorders>
              <w:top w:val="nil"/>
              <w:left w:val="single" w:sz="4" w:space="0" w:color="44546A" w:themeColor="text2"/>
            </w:tcBorders>
            <w:shd w:val="clear" w:color="auto" w:fill="767171" w:themeFill="background2" w:themeFillShade="80"/>
            <w:vAlign w:val="center"/>
          </w:tcPr>
          <w:p w14:paraId="600DEB2D" w14:textId="77777777" w:rsidR="0008540E" w:rsidRPr="0056642E" w:rsidRDefault="0008540E" w:rsidP="00A23015">
            <w:pPr>
              <w:spacing w:before="60" w:after="60"/>
              <w:rPr>
                <w:rFonts w:cstheme="minorHAnsi"/>
                <w:b/>
                <w:color w:val="FFFFFF" w:themeColor="background1"/>
                <w:sz w:val="20"/>
                <w:szCs w:val="20"/>
              </w:rPr>
            </w:pPr>
            <w:r w:rsidRPr="0056642E">
              <w:rPr>
                <w:rFonts w:cstheme="minorHAnsi"/>
                <w:b/>
                <w:color w:val="FFFFFF" w:themeColor="background1"/>
                <w:sz w:val="20"/>
                <w:szCs w:val="20"/>
              </w:rPr>
              <w:t xml:space="preserve">Prerequisites </w:t>
            </w:r>
            <w:r w:rsidRPr="0056642E">
              <w:rPr>
                <w:rFonts w:cstheme="minorHAnsi"/>
                <w:b/>
                <w:color w:val="FFFFFF" w:themeColor="background1"/>
                <w:sz w:val="18"/>
                <w:szCs w:val="18"/>
              </w:rPr>
              <w:t>(must be completed before continuing with the VOC)</w:t>
            </w:r>
          </w:p>
        </w:tc>
        <w:tc>
          <w:tcPr>
            <w:tcW w:w="602" w:type="dxa"/>
            <w:shd w:val="clear" w:color="auto" w:fill="767171" w:themeFill="background2" w:themeFillShade="80"/>
            <w:vAlign w:val="center"/>
          </w:tcPr>
          <w:p w14:paraId="11041529" w14:textId="77777777" w:rsidR="0008540E" w:rsidRPr="0056642E" w:rsidRDefault="0008540E" w:rsidP="00A23015">
            <w:pPr>
              <w:spacing w:before="60" w:after="60"/>
              <w:jc w:val="center"/>
              <w:rPr>
                <w:rFonts w:cstheme="minorHAnsi"/>
                <w:b/>
                <w:color w:val="FFFFFF" w:themeColor="background1"/>
                <w:sz w:val="20"/>
                <w:szCs w:val="20"/>
              </w:rPr>
            </w:pPr>
            <w:r w:rsidRPr="0056642E">
              <w:rPr>
                <w:rFonts w:cstheme="minorHAnsi"/>
                <w:b/>
                <w:color w:val="FFFFFF" w:themeColor="background1"/>
                <w:sz w:val="20"/>
                <w:szCs w:val="20"/>
              </w:rPr>
              <w:t>Y</w:t>
            </w:r>
          </w:p>
        </w:tc>
        <w:tc>
          <w:tcPr>
            <w:tcW w:w="602" w:type="dxa"/>
            <w:shd w:val="clear" w:color="auto" w:fill="767171" w:themeFill="background2" w:themeFillShade="80"/>
            <w:vAlign w:val="center"/>
          </w:tcPr>
          <w:p w14:paraId="64AC8A61" w14:textId="77777777" w:rsidR="0008540E" w:rsidRPr="0056642E" w:rsidRDefault="0008540E" w:rsidP="00A23015">
            <w:pPr>
              <w:spacing w:before="60" w:after="60"/>
              <w:jc w:val="center"/>
              <w:rPr>
                <w:rFonts w:cstheme="minorHAnsi"/>
                <w:b/>
                <w:color w:val="FFFFFF" w:themeColor="background1"/>
                <w:sz w:val="20"/>
                <w:szCs w:val="20"/>
              </w:rPr>
            </w:pPr>
            <w:r w:rsidRPr="0056642E">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4A4585D4" w14:textId="77777777" w:rsidR="0008540E" w:rsidRPr="0056642E" w:rsidRDefault="0008540E" w:rsidP="00A23015">
            <w:pPr>
              <w:spacing w:before="60" w:after="60"/>
              <w:jc w:val="center"/>
              <w:rPr>
                <w:rFonts w:cstheme="minorHAnsi"/>
                <w:b/>
                <w:color w:val="FFFFFF" w:themeColor="background1"/>
                <w:sz w:val="20"/>
                <w:szCs w:val="20"/>
              </w:rPr>
            </w:pPr>
            <w:r w:rsidRPr="0056642E">
              <w:rPr>
                <w:rFonts w:cstheme="minorHAnsi"/>
                <w:b/>
                <w:color w:val="FFFFFF" w:themeColor="background1"/>
                <w:sz w:val="20"/>
                <w:szCs w:val="20"/>
              </w:rPr>
              <w:t>NA</w:t>
            </w:r>
          </w:p>
        </w:tc>
      </w:tr>
      <w:tr w:rsidR="0008540E" w:rsidRPr="0056642E" w14:paraId="59F79704" w14:textId="77777777" w:rsidTr="00A23015">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7655F07B" w14:textId="77777777" w:rsidR="0008540E" w:rsidRPr="0056642E" w:rsidRDefault="0008540E" w:rsidP="00A23015">
            <w:pPr>
              <w:spacing w:before="20" w:after="20"/>
              <w:rPr>
                <w:rFonts w:cstheme="minorHAnsi"/>
                <w:b/>
                <w:color w:val="FFFFFF" w:themeColor="background1"/>
                <w:sz w:val="14"/>
                <w:szCs w:val="14"/>
              </w:rPr>
            </w:pPr>
            <w:r w:rsidRPr="0056642E">
              <w:rPr>
                <w:rFonts w:cstheme="minorHAnsi"/>
                <w:b/>
                <w:color w:val="FFFFFF" w:themeColor="background1"/>
                <w:sz w:val="14"/>
                <w:szCs w:val="14"/>
              </w:rPr>
              <w:t>The following is a prerequisite and must be verified:</w:t>
            </w:r>
          </w:p>
        </w:tc>
      </w:tr>
      <w:tr w:rsidR="0008540E" w:rsidRPr="0056642E" w14:paraId="1E83D690" w14:textId="77777777" w:rsidTr="00A23015">
        <w:tc>
          <w:tcPr>
            <w:tcW w:w="675" w:type="dxa"/>
            <w:tcBorders>
              <w:left w:val="single" w:sz="4" w:space="0" w:color="44546A" w:themeColor="text2"/>
            </w:tcBorders>
            <w:shd w:val="clear" w:color="auto" w:fill="C5C2C2" w:themeFill="background2" w:themeFillShade="D9"/>
            <w:vAlign w:val="center"/>
          </w:tcPr>
          <w:p w14:paraId="0A6969DF" w14:textId="77777777" w:rsidR="0008540E" w:rsidRPr="004331FE" w:rsidRDefault="0008540E" w:rsidP="00A23015">
            <w:pPr>
              <w:spacing w:before="80" w:after="80"/>
              <w:jc w:val="center"/>
              <w:rPr>
                <w:b/>
                <w:sz w:val="34"/>
                <w:szCs w:val="34"/>
              </w:rPr>
            </w:pPr>
            <w:r w:rsidRPr="004331FE">
              <w:rPr>
                <w:rFonts w:cstheme="minorHAnsi"/>
                <w:b/>
                <w:sz w:val="24"/>
                <w:szCs w:val="24"/>
              </w:rPr>
              <w:sym w:font="Wingdings" w:char="F032"/>
            </w:r>
          </w:p>
        </w:tc>
        <w:tc>
          <w:tcPr>
            <w:tcW w:w="7797" w:type="dxa"/>
            <w:vAlign w:val="center"/>
          </w:tcPr>
          <w:p w14:paraId="090F3554" w14:textId="77777777" w:rsidR="0008540E" w:rsidRPr="004331FE" w:rsidRDefault="0008540E" w:rsidP="00A23015">
            <w:pPr>
              <w:spacing w:before="80" w:after="80"/>
              <w:rPr>
                <w:rFonts w:cstheme="minorHAnsi"/>
                <w:b/>
                <w:bCs/>
                <w:sz w:val="19"/>
                <w:szCs w:val="19"/>
              </w:rPr>
            </w:pPr>
            <w:r w:rsidRPr="004331FE">
              <w:rPr>
                <w:rFonts w:cstheme="minorHAnsi"/>
                <w:b/>
                <w:bCs/>
                <w:sz w:val="19"/>
                <w:szCs w:val="19"/>
              </w:rPr>
              <w:t>For MEWP’s which have the capacity to reach over 11m</w:t>
            </w:r>
          </w:p>
          <w:p w14:paraId="277D9C87" w14:textId="77777777" w:rsidR="0008540E" w:rsidRPr="004331FE" w:rsidRDefault="0008540E" w:rsidP="00A23015">
            <w:pPr>
              <w:spacing w:before="80" w:after="80"/>
              <w:rPr>
                <w:rFonts w:cstheme="minorHAnsi"/>
                <w:b/>
                <w:sz w:val="19"/>
                <w:szCs w:val="19"/>
              </w:rPr>
            </w:pPr>
            <w:r w:rsidRPr="004331FE">
              <w:rPr>
                <w:rFonts w:cstheme="minorHAnsi"/>
                <w:bCs/>
                <w:sz w:val="19"/>
                <w:szCs w:val="19"/>
              </w:rPr>
              <w:t>High Risk Work Licence = WP: Licence no: ________________  Expiry date: _______</w:t>
            </w:r>
          </w:p>
        </w:tc>
        <w:tc>
          <w:tcPr>
            <w:tcW w:w="602" w:type="dxa"/>
            <w:vAlign w:val="center"/>
          </w:tcPr>
          <w:p w14:paraId="18EAA5B0" w14:textId="77777777" w:rsidR="0008540E" w:rsidRPr="0056642E" w:rsidRDefault="0008540E" w:rsidP="00A23015">
            <w:pPr>
              <w:spacing w:before="80" w:after="80"/>
              <w:jc w:val="center"/>
              <w:rPr>
                <w:rFonts w:cstheme="minorHAnsi"/>
                <w:sz w:val="18"/>
                <w:szCs w:val="18"/>
              </w:rPr>
            </w:pPr>
          </w:p>
        </w:tc>
        <w:tc>
          <w:tcPr>
            <w:tcW w:w="602" w:type="dxa"/>
            <w:vAlign w:val="center"/>
          </w:tcPr>
          <w:p w14:paraId="7CE2FEB7" w14:textId="77777777" w:rsidR="0008540E" w:rsidRPr="0056642E" w:rsidRDefault="0008540E" w:rsidP="00A23015">
            <w:pPr>
              <w:spacing w:before="80" w:after="80"/>
              <w:jc w:val="center"/>
              <w:rPr>
                <w:rFonts w:cstheme="minorHAnsi"/>
                <w:sz w:val="18"/>
                <w:szCs w:val="18"/>
              </w:rPr>
            </w:pPr>
          </w:p>
        </w:tc>
        <w:tc>
          <w:tcPr>
            <w:tcW w:w="603" w:type="dxa"/>
            <w:tcBorders>
              <w:right w:val="single" w:sz="4" w:space="0" w:color="44546A" w:themeColor="text2"/>
            </w:tcBorders>
            <w:vAlign w:val="center"/>
          </w:tcPr>
          <w:p w14:paraId="2B52B203" w14:textId="77777777" w:rsidR="0008540E" w:rsidRPr="0056642E" w:rsidRDefault="0008540E" w:rsidP="00A23015">
            <w:pPr>
              <w:spacing w:before="80" w:after="80"/>
              <w:jc w:val="center"/>
              <w:rPr>
                <w:rFonts w:cstheme="minorHAnsi"/>
                <w:sz w:val="18"/>
                <w:szCs w:val="18"/>
              </w:rPr>
            </w:pPr>
          </w:p>
        </w:tc>
      </w:tr>
      <w:tr w:rsidR="000A7499" w:rsidRPr="0056642E" w14:paraId="1DF942C4" w14:textId="77777777" w:rsidTr="00684280">
        <w:tc>
          <w:tcPr>
            <w:tcW w:w="675" w:type="dxa"/>
            <w:tcBorders>
              <w:left w:val="single" w:sz="4" w:space="0" w:color="44546A" w:themeColor="text2"/>
            </w:tcBorders>
            <w:shd w:val="clear" w:color="auto" w:fill="C5C2C2" w:themeFill="background2" w:themeFillShade="D9"/>
            <w:vAlign w:val="center"/>
          </w:tcPr>
          <w:p w14:paraId="42CB1200" w14:textId="77777777" w:rsidR="000A7499" w:rsidRPr="004331FE" w:rsidRDefault="000A7499" w:rsidP="00A23015">
            <w:pPr>
              <w:spacing w:before="80" w:after="80"/>
              <w:jc w:val="center"/>
              <w:rPr>
                <w:rFonts w:cstheme="minorHAnsi"/>
                <w:b/>
                <w:sz w:val="24"/>
                <w:szCs w:val="24"/>
              </w:rPr>
            </w:pPr>
          </w:p>
        </w:tc>
        <w:tc>
          <w:tcPr>
            <w:tcW w:w="9604" w:type="dxa"/>
            <w:gridSpan w:val="4"/>
            <w:tcBorders>
              <w:right w:val="single" w:sz="4" w:space="0" w:color="44546A" w:themeColor="text2"/>
            </w:tcBorders>
            <w:vAlign w:val="center"/>
          </w:tcPr>
          <w:p w14:paraId="1E116FC3" w14:textId="28675763" w:rsidR="000A7499" w:rsidRPr="000A7499" w:rsidRDefault="000A7499" w:rsidP="000A7499">
            <w:pPr>
              <w:spacing w:before="80" w:after="80"/>
              <w:rPr>
                <w:rFonts w:cstheme="minorHAnsi"/>
                <w:color w:val="FF0000"/>
                <w:sz w:val="18"/>
                <w:szCs w:val="18"/>
              </w:rPr>
            </w:pPr>
            <w:r w:rsidRPr="000A7499">
              <w:rPr>
                <w:rFonts w:cstheme="minorHAnsi"/>
                <w:color w:val="FF0000"/>
                <w:sz w:val="18"/>
                <w:szCs w:val="18"/>
              </w:rPr>
              <w:t>At least one of the following must be verified for boom type MEWPs under 11m</w:t>
            </w:r>
          </w:p>
        </w:tc>
      </w:tr>
      <w:tr w:rsidR="000A7499" w:rsidRPr="0056642E" w14:paraId="7F15C374" w14:textId="77777777" w:rsidTr="00A23015">
        <w:tc>
          <w:tcPr>
            <w:tcW w:w="675" w:type="dxa"/>
            <w:tcBorders>
              <w:left w:val="single" w:sz="4" w:space="0" w:color="44546A" w:themeColor="text2"/>
            </w:tcBorders>
            <w:shd w:val="clear" w:color="auto" w:fill="C5C2C2" w:themeFill="background2" w:themeFillShade="D9"/>
            <w:vAlign w:val="center"/>
          </w:tcPr>
          <w:p w14:paraId="14A241D1" w14:textId="68958441" w:rsidR="000A7499" w:rsidRPr="000A7499" w:rsidRDefault="000A7499" w:rsidP="000A7499">
            <w:pPr>
              <w:spacing w:before="80" w:after="80"/>
              <w:jc w:val="center"/>
              <w:rPr>
                <w:rFonts w:cstheme="minorHAnsi"/>
                <w:b/>
                <w:color w:val="FF0000"/>
                <w:sz w:val="24"/>
                <w:szCs w:val="24"/>
              </w:rPr>
            </w:pPr>
            <w:r w:rsidRPr="000A7499">
              <w:rPr>
                <w:rFonts w:cstheme="minorHAnsi"/>
                <w:b/>
                <w:color w:val="FF0000"/>
                <w:sz w:val="24"/>
                <w:szCs w:val="24"/>
              </w:rPr>
              <w:sym w:font="Wingdings" w:char="F032"/>
            </w:r>
          </w:p>
        </w:tc>
        <w:tc>
          <w:tcPr>
            <w:tcW w:w="7797" w:type="dxa"/>
            <w:vAlign w:val="center"/>
          </w:tcPr>
          <w:p w14:paraId="2FC3AF71" w14:textId="4AFFAFDE" w:rsidR="000A7499" w:rsidRPr="000A7499" w:rsidRDefault="000A7499" w:rsidP="000A7499">
            <w:pPr>
              <w:spacing w:before="80" w:after="80"/>
              <w:rPr>
                <w:rFonts w:cstheme="minorHAnsi"/>
                <w:bCs/>
                <w:color w:val="FF0000"/>
                <w:sz w:val="19"/>
                <w:szCs w:val="19"/>
              </w:rPr>
            </w:pPr>
            <w:r w:rsidRPr="000A7499">
              <w:rPr>
                <w:rFonts w:cstheme="minorHAnsi"/>
                <w:bCs/>
                <w:color w:val="FF0000"/>
                <w:sz w:val="19"/>
                <w:szCs w:val="19"/>
              </w:rPr>
              <w:t>High Risk Work Licence = WP: Licence no: ________________  Expiry date: _______</w:t>
            </w:r>
          </w:p>
        </w:tc>
        <w:tc>
          <w:tcPr>
            <w:tcW w:w="602" w:type="dxa"/>
            <w:vAlign w:val="center"/>
          </w:tcPr>
          <w:p w14:paraId="012E4497" w14:textId="77777777" w:rsidR="000A7499" w:rsidRPr="0056642E" w:rsidRDefault="000A7499" w:rsidP="000A7499">
            <w:pPr>
              <w:spacing w:before="80" w:after="80"/>
              <w:jc w:val="center"/>
              <w:rPr>
                <w:rFonts w:cstheme="minorHAnsi"/>
                <w:sz w:val="18"/>
                <w:szCs w:val="18"/>
              </w:rPr>
            </w:pPr>
          </w:p>
        </w:tc>
        <w:tc>
          <w:tcPr>
            <w:tcW w:w="602" w:type="dxa"/>
            <w:vAlign w:val="center"/>
          </w:tcPr>
          <w:p w14:paraId="670A13B8" w14:textId="77777777" w:rsidR="000A7499" w:rsidRPr="0056642E" w:rsidRDefault="000A7499" w:rsidP="000A7499">
            <w:pPr>
              <w:spacing w:before="80" w:after="80"/>
              <w:jc w:val="center"/>
              <w:rPr>
                <w:rFonts w:cstheme="minorHAnsi"/>
                <w:sz w:val="18"/>
                <w:szCs w:val="18"/>
              </w:rPr>
            </w:pPr>
          </w:p>
        </w:tc>
        <w:tc>
          <w:tcPr>
            <w:tcW w:w="603" w:type="dxa"/>
            <w:tcBorders>
              <w:right w:val="single" w:sz="4" w:space="0" w:color="44546A" w:themeColor="text2"/>
            </w:tcBorders>
            <w:vAlign w:val="center"/>
          </w:tcPr>
          <w:p w14:paraId="08A362E6" w14:textId="77777777" w:rsidR="000A7499" w:rsidRPr="0056642E" w:rsidRDefault="000A7499" w:rsidP="000A7499">
            <w:pPr>
              <w:spacing w:before="80" w:after="80"/>
              <w:jc w:val="center"/>
              <w:rPr>
                <w:rFonts w:cstheme="minorHAnsi"/>
                <w:sz w:val="18"/>
                <w:szCs w:val="18"/>
              </w:rPr>
            </w:pPr>
          </w:p>
        </w:tc>
      </w:tr>
      <w:tr w:rsidR="000A7499" w:rsidRPr="0056642E" w14:paraId="19FD4573" w14:textId="77777777" w:rsidTr="00A23015">
        <w:tc>
          <w:tcPr>
            <w:tcW w:w="675" w:type="dxa"/>
            <w:tcBorders>
              <w:left w:val="single" w:sz="4" w:space="0" w:color="44546A" w:themeColor="text2"/>
            </w:tcBorders>
            <w:shd w:val="clear" w:color="auto" w:fill="C5C2C2" w:themeFill="background2" w:themeFillShade="D9"/>
            <w:vAlign w:val="center"/>
          </w:tcPr>
          <w:p w14:paraId="6DA93745" w14:textId="4E0AB3F6" w:rsidR="000A7499" w:rsidRPr="000A7499" w:rsidRDefault="000A7499" w:rsidP="000A7499">
            <w:pPr>
              <w:spacing w:before="80" w:after="80"/>
              <w:jc w:val="center"/>
              <w:rPr>
                <w:rFonts w:cstheme="minorHAnsi"/>
                <w:b/>
                <w:color w:val="FF0000"/>
                <w:sz w:val="24"/>
                <w:szCs w:val="24"/>
              </w:rPr>
            </w:pPr>
            <w:r w:rsidRPr="000A7499">
              <w:rPr>
                <w:rFonts w:cstheme="minorHAnsi"/>
                <w:b/>
                <w:color w:val="FF0000"/>
                <w:sz w:val="24"/>
                <w:szCs w:val="24"/>
              </w:rPr>
              <w:sym w:font="Wingdings" w:char="F032"/>
            </w:r>
          </w:p>
        </w:tc>
        <w:tc>
          <w:tcPr>
            <w:tcW w:w="7797" w:type="dxa"/>
            <w:vAlign w:val="center"/>
          </w:tcPr>
          <w:p w14:paraId="0FBA3786" w14:textId="0BA6B5D1" w:rsidR="000A7499" w:rsidRPr="000A7499" w:rsidRDefault="000A7499" w:rsidP="000A7499">
            <w:pPr>
              <w:spacing w:before="80" w:after="80"/>
              <w:rPr>
                <w:rFonts w:cstheme="minorHAnsi"/>
                <w:bCs/>
                <w:color w:val="FF0000"/>
                <w:sz w:val="19"/>
                <w:szCs w:val="19"/>
              </w:rPr>
            </w:pPr>
            <w:r w:rsidRPr="000A7499">
              <w:rPr>
                <w:rFonts w:cstheme="minorHAnsi"/>
                <w:bCs/>
                <w:color w:val="FF0000"/>
                <w:sz w:val="19"/>
                <w:szCs w:val="19"/>
              </w:rPr>
              <w:t>Statement of Attainment = Operate Elevated Work Platform or an equivalent unit of competency: ____________________________________________________________</w:t>
            </w:r>
          </w:p>
        </w:tc>
        <w:tc>
          <w:tcPr>
            <w:tcW w:w="602" w:type="dxa"/>
            <w:vAlign w:val="center"/>
          </w:tcPr>
          <w:p w14:paraId="75F0C10E" w14:textId="77777777" w:rsidR="000A7499" w:rsidRPr="0056642E" w:rsidRDefault="000A7499" w:rsidP="000A7499">
            <w:pPr>
              <w:spacing w:before="80" w:after="80"/>
              <w:jc w:val="center"/>
              <w:rPr>
                <w:rFonts w:cstheme="minorHAnsi"/>
                <w:sz w:val="18"/>
                <w:szCs w:val="18"/>
              </w:rPr>
            </w:pPr>
          </w:p>
        </w:tc>
        <w:tc>
          <w:tcPr>
            <w:tcW w:w="602" w:type="dxa"/>
            <w:vAlign w:val="center"/>
          </w:tcPr>
          <w:p w14:paraId="302B2AD3" w14:textId="77777777" w:rsidR="000A7499" w:rsidRPr="0056642E" w:rsidRDefault="000A7499" w:rsidP="000A7499">
            <w:pPr>
              <w:spacing w:before="80" w:after="80"/>
              <w:jc w:val="center"/>
              <w:rPr>
                <w:rFonts w:cstheme="minorHAnsi"/>
                <w:sz w:val="18"/>
                <w:szCs w:val="18"/>
              </w:rPr>
            </w:pPr>
          </w:p>
        </w:tc>
        <w:tc>
          <w:tcPr>
            <w:tcW w:w="603" w:type="dxa"/>
            <w:tcBorders>
              <w:right w:val="single" w:sz="4" w:space="0" w:color="44546A" w:themeColor="text2"/>
            </w:tcBorders>
            <w:vAlign w:val="center"/>
          </w:tcPr>
          <w:p w14:paraId="0316BA7F" w14:textId="77777777" w:rsidR="000A7499" w:rsidRPr="0056642E" w:rsidRDefault="000A7499" w:rsidP="000A7499">
            <w:pPr>
              <w:spacing w:before="80" w:after="80"/>
              <w:jc w:val="center"/>
              <w:rPr>
                <w:rFonts w:cstheme="minorHAnsi"/>
                <w:sz w:val="18"/>
                <w:szCs w:val="18"/>
              </w:rPr>
            </w:pPr>
          </w:p>
        </w:tc>
      </w:tr>
      <w:tr w:rsidR="000A7499" w:rsidRPr="0056642E" w14:paraId="7E3CA205" w14:textId="77777777" w:rsidTr="00A23015">
        <w:tc>
          <w:tcPr>
            <w:tcW w:w="675" w:type="dxa"/>
            <w:tcBorders>
              <w:left w:val="single" w:sz="4" w:space="0" w:color="44546A" w:themeColor="text2"/>
            </w:tcBorders>
            <w:shd w:val="clear" w:color="auto" w:fill="C5C2C2" w:themeFill="background2" w:themeFillShade="D9"/>
            <w:vAlign w:val="center"/>
          </w:tcPr>
          <w:p w14:paraId="245DFFCF" w14:textId="1599D76A" w:rsidR="000A7499" w:rsidRPr="000A7499" w:rsidRDefault="000A7499" w:rsidP="000A7499">
            <w:pPr>
              <w:spacing w:before="80" w:after="80"/>
              <w:jc w:val="center"/>
              <w:rPr>
                <w:rFonts w:cstheme="minorHAnsi"/>
                <w:b/>
                <w:color w:val="FF0000"/>
                <w:sz w:val="24"/>
                <w:szCs w:val="24"/>
              </w:rPr>
            </w:pPr>
            <w:r w:rsidRPr="000A7499">
              <w:rPr>
                <w:rFonts w:cstheme="minorHAnsi"/>
                <w:b/>
                <w:color w:val="FF0000"/>
                <w:sz w:val="24"/>
                <w:szCs w:val="24"/>
              </w:rPr>
              <w:sym w:font="Wingdings" w:char="F032"/>
            </w:r>
          </w:p>
        </w:tc>
        <w:tc>
          <w:tcPr>
            <w:tcW w:w="7797" w:type="dxa"/>
            <w:vAlign w:val="center"/>
          </w:tcPr>
          <w:p w14:paraId="452B6710" w14:textId="49E9B1BC" w:rsidR="000A7499" w:rsidRPr="000A7499" w:rsidRDefault="000A7499" w:rsidP="000A7499">
            <w:pPr>
              <w:spacing w:before="80" w:after="80"/>
              <w:rPr>
                <w:rFonts w:cstheme="minorHAnsi"/>
                <w:bCs/>
                <w:color w:val="FF0000"/>
                <w:sz w:val="19"/>
                <w:szCs w:val="19"/>
              </w:rPr>
            </w:pPr>
            <w:r w:rsidRPr="000A7499">
              <w:rPr>
                <w:rFonts w:cstheme="minorHAnsi"/>
                <w:bCs/>
                <w:color w:val="FF0000"/>
                <w:sz w:val="19"/>
                <w:szCs w:val="19"/>
              </w:rPr>
              <w:t>Log book with at least 50 hours of operation: ___________________________________</w:t>
            </w:r>
          </w:p>
        </w:tc>
        <w:tc>
          <w:tcPr>
            <w:tcW w:w="602" w:type="dxa"/>
            <w:vAlign w:val="center"/>
          </w:tcPr>
          <w:p w14:paraId="2D1DB9DD" w14:textId="77777777" w:rsidR="000A7499" w:rsidRPr="0056642E" w:rsidRDefault="000A7499" w:rsidP="000A7499">
            <w:pPr>
              <w:spacing w:before="80" w:after="80"/>
              <w:jc w:val="center"/>
              <w:rPr>
                <w:rFonts w:cstheme="minorHAnsi"/>
                <w:sz w:val="18"/>
                <w:szCs w:val="18"/>
              </w:rPr>
            </w:pPr>
          </w:p>
        </w:tc>
        <w:tc>
          <w:tcPr>
            <w:tcW w:w="602" w:type="dxa"/>
            <w:vAlign w:val="center"/>
          </w:tcPr>
          <w:p w14:paraId="68702016" w14:textId="77777777" w:rsidR="000A7499" w:rsidRPr="0056642E" w:rsidRDefault="000A7499" w:rsidP="000A7499">
            <w:pPr>
              <w:spacing w:before="80" w:after="80"/>
              <w:jc w:val="center"/>
              <w:rPr>
                <w:rFonts w:cstheme="minorHAnsi"/>
                <w:sz w:val="18"/>
                <w:szCs w:val="18"/>
              </w:rPr>
            </w:pPr>
          </w:p>
        </w:tc>
        <w:tc>
          <w:tcPr>
            <w:tcW w:w="603" w:type="dxa"/>
            <w:tcBorders>
              <w:right w:val="single" w:sz="4" w:space="0" w:color="44546A" w:themeColor="text2"/>
            </w:tcBorders>
            <w:vAlign w:val="center"/>
          </w:tcPr>
          <w:p w14:paraId="308BCCCD" w14:textId="77777777" w:rsidR="000A7499" w:rsidRPr="0056642E" w:rsidRDefault="000A7499" w:rsidP="000A7499">
            <w:pPr>
              <w:spacing w:before="80" w:after="80"/>
              <w:jc w:val="center"/>
              <w:rPr>
                <w:rFonts w:cstheme="minorHAnsi"/>
                <w:sz w:val="18"/>
                <w:szCs w:val="18"/>
              </w:rPr>
            </w:pPr>
          </w:p>
        </w:tc>
      </w:tr>
      <w:tr w:rsidR="000A7499" w:rsidRPr="0056642E" w14:paraId="5433F3AB" w14:textId="77777777" w:rsidTr="00A23015">
        <w:tc>
          <w:tcPr>
            <w:tcW w:w="675" w:type="dxa"/>
            <w:tcBorders>
              <w:left w:val="single" w:sz="4" w:space="0" w:color="44546A" w:themeColor="text2"/>
            </w:tcBorders>
            <w:shd w:val="clear" w:color="auto" w:fill="C5C2C2" w:themeFill="background2" w:themeFillShade="D9"/>
            <w:vAlign w:val="center"/>
          </w:tcPr>
          <w:p w14:paraId="772099F1" w14:textId="255443ED" w:rsidR="000A7499" w:rsidRPr="000A7499" w:rsidRDefault="000A7499" w:rsidP="000A7499">
            <w:pPr>
              <w:spacing w:before="80" w:after="80"/>
              <w:jc w:val="center"/>
              <w:rPr>
                <w:rFonts w:cstheme="minorHAnsi"/>
                <w:b/>
                <w:color w:val="FF0000"/>
                <w:sz w:val="24"/>
                <w:szCs w:val="24"/>
              </w:rPr>
            </w:pPr>
            <w:r w:rsidRPr="000A7499">
              <w:rPr>
                <w:rFonts w:cstheme="minorHAnsi"/>
                <w:b/>
                <w:color w:val="FF0000"/>
                <w:sz w:val="24"/>
                <w:szCs w:val="24"/>
              </w:rPr>
              <w:sym w:font="Wingdings" w:char="F032"/>
            </w:r>
          </w:p>
        </w:tc>
        <w:tc>
          <w:tcPr>
            <w:tcW w:w="7797" w:type="dxa"/>
            <w:vAlign w:val="center"/>
          </w:tcPr>
          <w:p w14:paraId="38BEA3C5" w14:textId="2CBEB1A4" w:rsidR="000A7499" w:rsidRPr="004331FE" w:rsidRDefault="000A7499" w:rsidP="000A7499">
            <w:pPr>
              <w:spacing w:before="80" w:after="80"/>
              <w:rPr>
                <w:rFonts w:cstheme="minorHAnsi"/>
                <w:bCs/>
                <w:sz w:val="19"/>
                <w:szCs w:val="19"/>
              </w:rPr>
            </w:pPr>
            <w:hyperlink r:id="rId14" w:history="1">
              <w:r w:rsidRPr="00663A31">
                <w:rPr>
                  <w:rStyle w:val="Hyperlink"/>
                  <w:rFonts w:cstheme="minorHAnsi"/>
                  <w:bCs/>
                  <w:sz w:val="19"/>
                  <w:szCs w:val="19"/>
                </w:rPr>
                <w:t>Letter of Confirmation of Experience</w:t>
              </w:r>
            </w:hyperlink>
            <w:r w:rsidRPr="009825F2">
              <w:rPr>
                <w:rFonts w:cstheme="minorHAnsi"/>
                <w:bCs/>
                <w:sz w:val="19"/>
                <w:szCs w:val="19"/>
              </w:rPr>
              <w:t xml:space="preserve"> </w:t>
            </w:r>
            <w:r w:rsidRPr="000A7499">
              <w:rPr>
                <w:rFonts w:cstheme="minorHAnsi"/>
                <w:bCs/>
                <w:color w:val="FF0000"/>
                <w:sz w:val="19"/>
                <w:szCs w:val="19"/>
              </w:rPr>
              <w:t>from an employer verifying experience: _________</w:t>
            </w:r>
          </w:p>
        </w:tc>
        <w:tc>
          <w:tcPr>
            <w:tcW w:w="602" w:type="dxa"/>
            <w:vAlign w:val="center"/>
          </w:tcPr>
          <w:p w14:paraId="049D81BB" w14:textId="77777777" w:rsidR="000A7499" w:rsidRPr="0056642E" w:rsidRDefault="000A7499" w:rsidP="000A7499">
            <w:pPr>
              <w:spacing w:before="80" w:after="80"/>
              <w:jc w:val="center"/>
              <w:rPr>
                <w:rFonts w:cstheme="minorHAnsi"/>
                <w:sz w:val="18"/>
                <w:szCs w:val="18"/>
              </w:rPr>
            </w:pPr>
          </w:p>
        </w:tc>
        <w:tc>
          <w:tcPr>
            <w:tcW w:w="602" w:type="dxa"/>
            <w:vAlign w:val="center"/>
          </w:tcPr>
          <w:p w14:paraId="29868926" w14:textId="77777777" w:rsidR="000A7499" w:rsidRPr="0056642E" w:rsidRDefault="000A7499" w:rsidP="000A7499">
            <w:pPr>
              <w:spacing w:before="80" w:after="80"/>
              <w:jc w:val="center"/>
              <w:rPr>
                <w:rFonts w:cstheme="minorHAnsi"/>
                <w:sz w:val="18"/>
                <w:szCs w:val="18"/>
              </w:rPr>
            </w:pPr>
          </w:p>
        </w:tc>
        <w:tc>
          <w:tcPr>
            <w:tcW w:w="603" w:type="dxa"/>
            <w:tcBorders>
              <w:right w:val="single" w:sz="4" w:space="0" w:color="44546A" w:themeColor="text2"/>
            </w:tcBorders>
            <w:vAlign w:val="center"/>
          </w:tcPr>
          <w:p w14:paraId="294842B5" w14:textId="77777777" w:rsidR="000A7499" w:rsidRPr="0056642E" w:rsidRDefault="000A7499" w:rsidP="000A7499">
            <w:pPr>
              <w:spacing w:before="80" w:after="80"/>
              <w:jc w:val="center"/>
              <w:rPr>
                <w:rFonts w:cstheme="minorHAnsi"/>
                <w:sz w:val="18"/>
                <w:szCs w:val="18"/>
              </w:rPr>
            </w:pPr>
          </w:p>
        </w:tc>
      </w:tr>
      <w:tr w:rsidR="000A7499" w:rsidRPr="00E10E8F" w14:paraId="324F7E95" w14:textId="77777777" w:rsidTr="00A23015">
        <w:tc>
          <w:tcPr>
            <w:tcW w:w="8472" w:type="dxa"/>
            <w:gridSpan w:val="2"/>
            <w:tcBorders>
              <w:top w:val="nil"/>
              <w:left w:val="single" w:sz="4" w:space="0" w:color="44546A" w:themeColor="text2"/>
            </w:tcBorders>
            <w:shd w:val="clear" w:color="auto" w:fill="767171" w:themeFill="background2" w:themeFillShade="80"/>
            <w:vAlign w:val="center"/>
          </w:tcPr>
          <w:p w14:paraId="7E831225" w14:textId="77777777" w:rsidR="000A7499" w:rsidRPr="008930EB" w:rsidRDefault="000A7499" w:rsidP="000A7499">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602" w:type="dxa"/>
            <w:shd w:val="clear" w:color="auto" w:fill="767171" w:themeFill="background2" w:themeFillShade="80"/>
            <w:vAlign w:val="center"/>
          </w:tcPr>
          <w:p w14:paraId="055C1772"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38FC2996"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3CD429AC"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0A7499" w:rsidRPr="007C32A5" w14:paraId="1597EF23"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EB7DE77" w14:textId="77777777" w:rsidR="000A7499" w:rsidRPr="00084FFD" w:rsidRDefault="000A7499" w:rsidP="000A7499">
            <w:pPr>
              <w:spacing w:before="80" w:after="80"/>
              <w:jc w:val="center"/>
              <w:rPr>
                <w:rFonts w:cstheme="minorHAnsi"/>
                <w:b/>
                <w:sz w:val="24"/>
                <w:szCs w:val="24"/>
              </w:rPr>
            </w:pPr>
            <w:r w:rsidRPr="00084FFD">
              <w:rPr>
                <w:rFonts w:cstheme="minorHAnsi"/>
                <w:b/>
                <w:sz w:val="24"/>
                <w:szCs w:val="24"/>
              </w:rPr>
              <w:t>?</w:t>
            </w:r>
          </w:p>
        </w:tc>
        <w:tc>
          <w:tcPr>
            <w:tcW w:w="7797" w:type="dxa"/>
            <w:tcBorders>
              <w:bottom w:val="single" w:sz="4" w:space="0" w:color="44546A" w:themeColor="text2"/>
            </w:tcBorders>
            <w:vAlign w:val="center"/>
          </w:tcPr>
          <w:p w14:paraId="5EDE47E1" w14:textId="77777777" w:rsidR="000A7499" w:rsidRPr="00E11C23" w:rsidRDefault="000A7499" w:rsidP="000A7499">
            <w:pPr>
              <w:spacing w:before="80" w:after="80"/>
              <w:rPr>
                <w:rFonts w:cstheme="minorHAnsi"/>
                <w:b/>
                <w:bCs/>
                <w:sz w:val="19"/>
                <w:szCs w:val="19"/>
              </w:rPr>
            </w:pPr>
            <w:r>
              <w:rPr>
                <w:rFonts w:cstheme="minorHAnsi"/>
                <w:b/>
                <w:bCs/>
                <w:sz w:val="19"/>
                <w:szCs w:val="19"/>
              </w:rPr>
              <w:t>What types of site hazards would you incorporate into your TRA?</w:t>
            </w:r>
          </w:p>
          <w:p w14:paraId="10787BFA" w14:textId="77777777" w:rsidR="000A7499" w:rsidRPr="007C32A5" w:rsidRDefault="000A7499" w:rsidP="000A7499">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Power lines, trees, overhead / underground services, surrounding structures, dangerous materials, recently filled trenches, other personnel, soft/uneven ground, other machinery, wind/inclement weather.</w:t>
            </w:r>
          </w:p>
        </w:tc>
        <w:tc>
          <w:tcPr>
            <w:tcW w:w="602" w:type="dxa"/>
            <w:tcBorders>
              <w:bottom w:val="single" w:sz="4" w:space="0" w:color="44546A" w:themeColor="text2"/>
            </w:tcBorders>
            <w:vAlign w:val="center"/>
          </w:tcPr>
          <w:p w14:paraId="7938D53F"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1459D145"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4BDEF73" w14:textId="77777777" w:rsidR="000A7499" w:rsidRPr="007C32A5" w:rsidRDefault="000A7499" w:rsidP="000A7499">
            <w:pPr>
              <w:spacing w:before="80" w:after="80"/>
              <w:jc w:val="center"/>
              <w:rPr>
                <w:rFonts w:cstheme="minorHAnsi"/>
                <w:sz w:val="18"/>
                <w:szCs w:val="18"/>
              </w:rPr>
            </w:pPr>
          </w:p>
        </w:tc>
      </w:tr>
      <w:tr w:rsidR="000A7499" w:rsidRPr="007C32A5" w14:paraId="59C64FBC"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0BDDBD3" w14:textId="77777777" w:rsidR="000A7499" w:rsidRPr="007C32A5" w:rsidRDefault="000A7499" w:rsidP="000A7499">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0EA6D36B"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List 5 methods of controlling hazards on site</w:t>
            </w:r>
          </w:p>
          <w:p w14:paraId="31097854" w14:textId="77777777" w:rsidR="000A7499" w:rsidRPr="004331FE" w:rsidRDefault="000A7499" w:rsidP="000A7499">
            <w:pPr>
              <w:spacing w:before="80" w:after="80"/>
              <w:rPr>
                <w:rFonts w:cstheme="minorHAnsi"/>
                <w:bCs/>
                <w:sz w:val="18"/>
                <w:szCs w:val="18"/>
              </w:rPr>
            </w:pPr>
            <w:r w:rsidRPr="004331FE">
              <w:rPr>
                <w:rFonts w:cstheme="minorHAnsi"/>
                <w:bCs/>
                <w:sz w:val="18"/>
                <w:szCs w:val="18"/>
                <w:u w:val="single"/>
              </w:rPr>
              <w:t>Suggested answer/s</w:t>
            </w:r>
            <w:r w:rsidRPr="004331FE">
              <w:rPr>
                <w:rFonts w:cstheme="minorHAnsi"/>
                <w:bCs/>
                <w:sz w:val="18"/>
                <w:szCs w:val="18"/>
              </w:rPr>
              <w:t>: Wear PPE, erect signage, erect exclusion zones, organise traffic control, set up on hard stable ground, inspect harnesses prior to use, complete prestart checks</w:t>
            </w:r>
          </w:p>
        </w:tc>
        <w:tc>
          <w:tcPr>
            <w:tcW w:w="602" w:type="dxa"/>
            <w:tcBorders>
              <w:bottom w:val="single" w:sz="4" w:space="0" w:color="44546A" w:themeColor="text2"/>
            </w:tcBorders>
            <w:vAlign w:val="center"/>
          </w:tcPr>
          <w:p w14:paraId="535A064B"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3FB0504A"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04EB5D" w14:textId="77777777" w:rsidR="000A7499" w:rsidRPr="007C32A5" w:rsidRDefault="000A7499" w:rsidP="000A7499">
            <w:pPr>
              <w:spacing w:before="80" w:after="80"/>
              <w:jc w:val="center"/>
              <w:rPr>
                <w:rFonts w:cstheme="minorHAnsi"/>
                <w:sz w:val="18"/>
                <w:szCs w:val="18"/>
              </w:rPr>
            </w:pPr>
          </w:p>
        </w:tc>
      </w:tr>
      <w:tr w:rsidR="000A7499" w:rsidRPr="007C32A5" w14:paraId="5BB17C64"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7EDD04A" w14:textId="77777777" w:rsidR="000A7499" w:rsidRPr="00084FFD" w:rsidRDefault="000A7499" w:rsidP="000A7499">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695C7D6C"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What precautions must be observed when working near overhead power lines?</w:t>
            </w:r>
          </w:p>
          <w:p w14:paraId="1C449092" w14:textId="77777777" w:rsidR="000A7499" w:rsidRPr="004331FE" w:rsidRDefault="000A7499" w:rsidP="000A7499">
            <w:pPr>
              <w:spacing w:before="80" w:after="80"/>
              <w:rPr>
                <w:rFonts w:cstheme="minorHAnsi"/>
                <w:b/>
                <w:bCs/>
                <w:sz w:val="19"/>
                <w:szCs w:val="19"/>
              </w:rPr>
            </w:pPr>
            <w:r w:rsidRPr="004331FE">
              <w:rPr>
                <w:rFonts w:cstheme="minorHAnsi"/>
                <w:bCs/>
                <w:sz w:val="18"/>
                <w:szCs w:val="18"/>
                <w:u w:val="single"/>
              </w:rPr>
              <w:t>Suggested answer/s</w:t>
            </w:r>
            <w:r w:rsidRPr="004331FE">
              <w:rPr>
                <w:rFonts w:cstheme="minorHAnsi"/>
                <w:bCs/>
                <w:sz w:val="18"/>
                <w:szCs w:val="18"/>
              </w:rPr>
              <w:t>: Have qualified spotter in place.  Ensure MEWP is correctly earthed and that barricades are erected around work area for public safety.  Exclusion zones are maintained between the machine and power lines</w:t>
            </w:r>
          </w:p>
        </w:tc>
        <w:tc>
          <w:tcPr>
            <w:tcW w:w="602" w:type="dxa"/>
            <w:tcBorders>
              <w:bottom w:val="single" w:sz="4" w:space="0" w:color="44546A" w:themeColor="text2"/>
            </w:tcBorders>
            <w:vAlign w:val="center"/>
          </w:tcPr>
          <w:p w14:paraId="0D6AFFF1"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5CE97E4A"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49ED080" w14:textId="77777777" w:rsidR="000A7499" w:rsidRPr="007C32A5" w:rsidRDefault="000A7499" w:rsidP="000A7499">
            <w:pPr>
              <w:spacing w:before="80" w:after="80"/>
              <w:jc w:val="center"/>
              <w:rPr>
                <w:rFonts w:cstheme="minorHAnsi"/>
                <w:sz w:val="18"/>
                <w:szCs w:val="18"/>
              </w:rPr>
            </w:pPr>
          </w:p>
        </w:tc>
      </w:tr>
      <w:tr w:rsidR="000A7499" w:rsidRPr="007C32A5" w14:paraId="6A2D9139"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2FDE384" w14:textId="77777777" w:rsidR="000A7499" w:rsidRPr="00084FFD" w:rsidRDefault="000A7499" w:rsidP="000A7499">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210E1AF8"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How do you determine the allowable load of the MEWP?</w:t>
            </w:r>
          </w:p>
          <w:p w14:paraId="352D51AB" w14:textId="77777777" w:rsidR="000A7499" w:rsidRPr="004331FE" w:rsidRDefault="000A7499" w:rsidP="000A7499">
            <w:pPr>
              <w:spacing w:before="80" w:after="80"/>
              <w:rPr>
                <w:rFonts w:cstheme="minorHAnsi"/>
                <w:b/>
                <w:bCs/>
                <w:sz w:val="19"/>
                <w:szCs w:val="19"/>
              </w:rPr>
            </w:pPr>
            <w:r w:rsidRPr="004331FE">
              <w:rPr>
                <w:rFonts w:cstheme="minorHAnsi"/>
                <w:bCs/>
                <w:sz w:val="18"/>
                <w:szCs w:val="18"/>
                <w:u w:val="single"/>
              </w:rPr>
              <w:t>Suggested answer/s</w:t>
            </w:r>
            <w:r w:rsidRPr="004331FE">
              <w:rPr>
                <w:rFonts w:cstheme="minorHAnsi"/>
                <w:bCs/>
                <w:sz w:val="18"/>
                <w:szCs w:val="18"/>
              </w:rPr>
              <w:t>: By adding weight of the gear and tools and personnel together and the answer must not exceed the SWL of the MEWP as outlined on the compliance plate</w:t>
            </w:r>
          </w:p>
        </w:tc>
        <w:tc>
          <w:tcPr>
            <w:tcW w:w="602" w:type="dxa"/>
            <w:tcBorders>
              <w:bottom w:val="single" w:sz="4" w:space="0" w:color="44546A" w:themeColor="text2"/>
            </w:tcBorders>
            <w:vAlign w:val="center"/>
          </w:tcPr>
          <w:p w14:paraId="26A2E217"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51C86572"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FE89F22" w14:textId="77777777" w:rsidR="000A7499" w:rsidRPr="007C32A5" w:rsidRDefault="000A7499" w:rsidP="000A7499">
            <w:pPr>
              <w:spacing w:before="80" w:after="80"/>
              <w:jc w:val="center"/>
              <w:rPr>
                <w:rFonts w:cstheme="minorHAnsi"/>
                <w:sz w:val="18"/>
                <w:szCs w:val="18"/>
              </w:rPr>
            </w:pPr>
          </w:p>
        </w:tc>
      </w:tr>
      <w:tr w:rsidR="000A7499" w:rsidRPr="007C32A5" w14:paraId="6556C5B4"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129288C" w14:textId="77777777" w:rsidR="000A7499" w:rsidRDefault="000A7499" w:rsidP="000A7499">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530571D4"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How would you find out the safe working distance around power lines in your work area?</w:t>
            </w:r>
          </w:p>
          <w:p w14:paraId="12ECAC4F" w14:textId="77777777" w:rsidR="000A7499" w:rsidRPr="004331FE" w:rsidRDefault="000A7499" w:rsidP="000A7499">
            <w:pPr>
              <w:spacing w:before="80" w:after="80"/>
              <w:rPr>
                <w:rFonts w:cstheme="minorHAnsi"/>
                <w:b/>
                <w:bCs/>
                <w:sz w:val="19"/>
                <w:szCs w:val="19"/>
              </w:rPr>
            </w:pPr>
            <w:r w:rsidRPr="004331FE">
              <w:rPr>
                <w:rFonts w:cstheme="minorHAnsi"/>
                <w:bCs/>
                <w:sz w:val="18"/>
                <w:szCs w:val="18"/>
                <w:u w:val="single"/>
              </w:rPr>
              <w:t>Suggested answer/s:</w:t>
            </w:r>
            <w:r w:rsidRPr="004331FE">
              <w:rPr>
                <w:rFonts w:cstheme="minorHAnsi"/>
                <w:bCs/>
                <w:sz w:val="18"/>
                <w:szCs w:val="18"/>
              </w:rPr>
              <w:t xml:space="preserve"> Refer to the Australian Standards and the electrical regulator in your area</w:t>
            </w:r>
          </w:p>
        </w:tc>
        <w:tc>
          <w:tcPr>
            <w:tcW w:w="602" w:type="dxa"/>
            <w:tcBorders>
              <w:bottom w:val="single" w:sz="4" w:space="0" w:color="44546A" w:themeColor="text2"/>
            </w:tcBorders>
            <w:vAlign w:val="center"/>
          </w:tcPr>
          <w:p w14:paraId="1C9B0175"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0193A62C"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85A9019" w14:textId="77777777" w:rsidR="000A7499" w:rsidRPr="007C32A5" w:rsidRDefault="000A7499" w:rsidP="000A7499">
            <w:pPr>
              <w:spacing w:before="80" w:after="80"/>
              <w:jc w:val="center"/>
              <w:rPr>
                <w:rFonts w:cstheme="minorHAnsi"/>
                <w:sz w:val="18"/>
                <w:szCs w:val="18"/>
              </w:rPr>
            </w:pPr>
          </w:p>
        </w:tc>
      </w:tr>
      <w:tr w:rsidR="000A7499" w:rsidRPr="007C32A5" w14:paraId="7FFE026E"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CEB7FB1" w14:textId="77777777" w:rsidR="000A7499" w:rsidRDefault="000A7499" w:rsidP="000A7499">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018E7DAD"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At what wind speed would you cease operation of an MEWP?</w:t>
            </w:r>
          </w:p>
          <w:p w14:paraId="5277F731" w14:textId="77777777" w:rsidR="000A7499" w:rsidRPr="004331FE" w:rsidRDefault="000A7499" w:rsidP="000A7499">
            <w:pPr>
              <w:spacing w:before="80" w:after="80"/>
              <w:rPr>
                <w:rFonts w:cstheme="minorHAnsi"/>
                <w:b/>
                <w:bCs/>
                <w:sz w:val="19"/>
                <w:szCs w:val="19"/>
              </w:rPr>
            </w:pPr>
            <w:r w:rsidRPr="004331FE">
              <w:rPr>
                <w:rFonts w:cstheme="minorHAnsi"/>
                <w:bCs/>
                <w:sz w:val="18"/>
                <w:szCs w:val="18"/>
                <w:u w:val="single"/>
              </w:rPr>
              <w:t>Suggested answer/s</w:t>
            </w:r>
            <w:r w:rsidRPr="004331FE">
              <w:rPr>
                <w:rFonts w:cstheme="minorHAnsi"/>
                <w:bCs/>
                <w:sz w:val="18"/>
                <w:szCs w:val="18"/>
              </w:rPr>
              <w:t>:  As per manufacturers specifications</w:t>
            </w:r>
          </w:p>
        </w:tc>
        <w:tc>
          <w:tcPr>
            <w:tcW w:w="602" w:type="dxa"/>
            <w:tcBorders>
              <w:bottom w:val="single" w:sz="4" w:space="0" w:color="44546A" w:themeColor="text2"/>
            </w:tcBorders>
            <w:vAlign w:val="center"/>
          </w:tcPr>
          <w:p w14:paraId="5F52E61F"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0A5317F8"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0CB3D5E" w14:textId="77777777" w:rsidR="000A7499" w:rsidRPr="007C32A5" w:rsidRDefault="000A7499" w:rsidP="000A7499">
            <w:pPr>
              <w:spacing w:before="80" w:after="80"/>
              <w:jc w:val="center"/>
              <w:rPr>
                <w:rFonts w:cstheme="minorHAnsi"/>
                <w:sz w:val="18"/>
                <w:szCs w:val="18"/>
              </w:rPr>
            </w:pPr>
          </w:p>
        </w:tc>
      </w:tr>
      <w:tr w:rsidR="000A7499" w:rsidRPr="007C32A5" w14:paraId="3C3CA81A"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EB03A82" w14:textId="77777777" w:rsidR="000A7499" w:rsidRDefault="000A7499" w:rsidP="000A7499">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59C17381"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Would underground services have any effect on the position of the MEWP?</w:t>
            </w:r>
          </w:p>
          <w:p w14:paraId="6D78F361" w14:textId="77777777" w:rsidR="000A7499" w:rsidRPr="004331FE" w:rsidRDefault="000A7499" w:rsidP="000A7499">
            <w:pPr>
              <w:spacing w:before="80" w:after="80"/>
              <w:rPr>
                <w:rFonts w:cstheme="minorHAnsi"/>
                <w:b/>
                <w:bCs/>
                <w:sz w:val="19"/>
                <w:szCs w:val="19"/>
              </w:rPr>
            </w:pPr>
            <w:r w:rsidRPr="004331FE">
              <w:rPr>
                <w:rFonts w:cstheme="minorHAnsi"/>
                <w:bCs/>
                <w:sz w:val="18"/>
                <w:szCs w:val="18"/>
                <w:u w:val="single"/>
              </w:rPr>
              <w:t>Suggested answer/s</w:t>
            </w:r>
            <w:r w:rsidRPr="004331FE">
              <w:rPr>
                <w:rFonts w:cstheme="minorHAnsi"/>
                <w:bCs/>
                <w:sz w:val="18"/>
                <w:szCs w:val="18"/>
              </w:rPr>
              <w:t>: Yes.  The force exerted by the outrigger leg can cause damage to any underground services and/or ground collapse which could cause the MEWP to overturn.  The MEWP should be relocated or set up on steel plates, sleeper mats or pig-sty packing.</w:t>
            </w:r>
          </w:p>
        </w:tc>
        <w:tc>
          <w:tcPr>
            <w:tcW w:w="602" w:type="dxa"/>
            <w:tcBorders>
              <w:bottom w:val="single" w:sz="4" w:space="0" w:color="44546A" w:themeColor="text2"/>
            </w:tcBorders>
            <w:vAlign w:val="center"/>
          </w:tcPr>
          <w:p w14:paraId="541DB012"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11F888AB"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69FD1B4" w14:textId="77777777" w:rsidR="000A7499" w:rsidRPr="007C32A5" w:rsidRDefault="000A7499" w:rsidP="000A7499">
            <w:pPr>
              <w:spacing w:before="80" w:after="80"/>
              <w:jc w:val="center"/>
              <w:rPr>
                <w:rFonts w:cstheme="minorHAnsi"/>
                <w:sz w:val="18"/>
                <w:szCs w:val="18"/>
              </w:rPr>
            </w:pPr>
          </w:p>
        </w:tc>
      </w:tr>
      <w:tr w:rsidR="000A7499" w:rsidRPr="007C32A5" w14:paraId="37A77D60"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E09D2BF" w14:textId="77777777" w:rsidR="000A7499" w:rsidRDefault="000A7499" w:rsidP="000A7499">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59E6D967"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Can you outline a situation where a spotter would be required whilst operating an MEWP?  What must the spotter be familiar with?</w:t>
            </w:r>
          </w:p>
          <w:p w14:paraId="082F338A" w14:textId="77777777" w:rsidR="000A7499" w:rsidRPr="004331FE" w:rsidRDefault="000A7499" w:rsidP="000A7499">
            <w:pPr>
              <w:spacing w:before="80" w:after="80"/>
              <w:rPr>
                <w:rFonts w:cstheme="minorHAnsi"/>
                <w:b/>
                <w:bCs/>
                <w:sz w:val="19"/>
                <w:szCs w:val="19"/>
              </w:rPr>
            </w:pPr>
            <w:r w:rsidRPr="004331FE">
              <w:rPr>
                <w:rFonts w:cstheme="minorHAnsi"/>
                <w:bCs/>
                <w:sz w:val="18"/>
                <w:szCs w:val="18"/>
                <w:u w:val="single"/>
              </w:rPr>
              <w:t>Suggested answer/s</w:t>
            </w:r>
            <w:r w:rsidRPr="004331FE">
              <w:rPr>
                <w:rFonts w:cstheme="minorHAnsi"/>
                <w:bCs/>
                <w:sz w:val="18"/>
                <w:szCs w:val="18"/>
              </w:rPr>
              <w:t>: A spotter may be required when working in close proximity to hazards, when an exclusion zone is not possible (i.e. working in close proximity to overhead structures where there is the potential for a crush injury) or whilst travelling in an MEWP.  The spotter must be familiar with the location of the EDD and how to use it.</w:t>
            </w:r>
          </w:p>
        </w:tc>
        <w:tc>
          <w:tcPr>
            <w:tcW w:w="602" w:type="dxa"/>
            <w:tcBorders>
              <w:bottom w:val="single" w:sz="4" w:space="0" w:color="44546A" w:themeColor="text2"/>
            </w:tcBorders>
            <w:vAlign w:val="center"/>
          </w:tcPr>
          <w:p w14:paraId="15D8F6EC"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3F8581A5"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FCB5C79" w14:textId="77777777" w:rsidR="000A7499" w:rsidRPr="007C32A5" w:rsidRDefault="000A7499" w:rsidP="000A7499">
            <w:pPr>
              <w:spacing w:before="80" w:after="80"/>
              <w:jc w:val="center"/>
              <w:rPr>
                <w:rFonts w:cstheme="minorHAnsi"/>
                <w:sz w:val="18"/>
                <w:szCs w:val="18"/>
              </w:rPr>
            </w:pPr>
          </w:p>
        </w:tc>
      </w:tr>
      <w:tr w:rsidR="000A7499" w:rsidRPr="007C32A5" w14:paraId="126AEF27"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F81A99D" w14:textId="77777777" w:rsidR="000A7499" w:rsidRDefault="000A7499" w:rsidP="000A7499">
            <w:pPr>
              <w:spacing w:before="80" w:after="80"/>
              <w:jc w:val="center"/>
              <w:rPr>
                <w:rFonts w:cstheme="minorHAnsi"/>
                <w:b/>
                <w:sz w:val="24"/>
                <w:szCs w:val="24"/>
              </w:rPr>
            </w:pPr>
            <w:r>
              <w:rPr>
                <w:rFonts w:cstheme="minorHAnsi"/>
                <w:b/>
                <w:sz w:val="24"/>
                <w:szCs w:val="24"/>
              </w:rPr>
              <w:lastRenderedPageBreak/>
              <w:t>?</w:t>
            </w:r>
          </w:p>
        </w:tc>
        <w:tc>
          <w:tcPr>
            <w:tcW w:w="7797" w:type="dxa"/>
            <w:tcBorders>
              <w:bottom w:val="single" w:sz="4" w:space="0" w:color="44546A" w:themeColor="text2"/>
            </w:tcBorders>
            <w:vAlign w:val="center"/>
          </w:tcPr>
          <w:p w14:paraId="1C54A86E"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Should a MEWP be set up next to an open trench?  What general rule should be applied regarding safe working distances for excavations?</w:t>
            </w:r>
          </w:p>
          <w:p w14:paraId="76CE46DE" w14:textId="77777777" w:rsidR="000A7499" w:rsidRPr="004331FE" w:rsidRDefault="000A7499" w:rsidP="000A7499">
            <w:pPr>
              <w:spacing w:before="80" w:after="80"/>
              <w:rPr>
                <w:rFonts w:cstheme="minorHAnsi"/>
                <w:b/>
                <w:bCs/>
                <w:sz w:val="19"/>
                <w:szCs w:val="19"/>
              </w:rPr>
            </w:pPr>
            <w:r w:rsidRPr="004331FE">
              <w:rPr>
                <w:rFonts w:cstheme="minorHAnsi"/>
                <w:bCs/>
                <w:sz w:val="18"/>
                <w:szCs w:val="18"/>
                <w:u w:val="single"/>
              </w:rPr>
              <w:t>Suggested answer/s</w:t>
            </w:r>
            <w:r w:rsidRPr="004331FE">
              <w:rPr>
                <w:rFonts w:cstheme="minorHAnsi"/>
                <w:bCs/>
                <w:sz w:val="18"/>
                <w:szCs w:val="18"/>
              </w:rPr>
              <w:t>: No.  The MEWP should not be set up close to an excavation as the weight of the MEWP causes added pressure to the adjoining soil and can cause the excavation to collapse and result in the MEWP overturning.  The distance of the MEWP from the edge of the excavation should be at least the same as the depth of the hole.</w:t>
            </w:r>
          </w:p>
        </w:tc>
        <w:tc>
          <w:tcPr>
            <w:tcW w:w="602" w:type="dxa"/>
            <w:tcBorders>
              <w:bottom w:val="single" w:sz="4" w:space="0" w:color="44546A" w:themeColor="text2"/>
            </w:tcBorders>
            <w:vAlign w:val="center"/>
          </w:tcPr>
          <w:p w14:paraId="6281BAB7"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25E4F94A"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C3C5A8E" w14:textId="77777777" w:rsidR="000A7499" w:rsidRPr="007C32A5" w:rsidRDefault="000A7499" w:rsidP="000A7499">
            <w:pPr>
              <w:spacing w:before="80" w:after="80"/>
              <w:jc w:val="center"/>
              <w:rPr>
                <w:rFonts w:cstheme="minorHAnsi"/>
                <w:sz w:val="18"/>
                <w:szCs w:val="18"/>
              </w:rPr>
            </w:pPr>
          </w:p>
        </w:tc>
      </w:tr>
      <w:tr w:rsidR="000A7499" w:rsidRPr="007C32A5" w14:paraId="1D0883EA"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B655E6C" w14:textId="77777777" w:rsidR="000A7499" w:rsidRDefault="000A7499" w:rsidP="000A7499">
            <w:pPr>
              <w:spacing w:before="80" w:after="80"/>
              <w:jc w:val="center"/>
              <w:rPr>
                <w:rFonts w:cstheme="minorHAnsi"/>
                <w:b/>
                <w:sz w:val="24"/>
                <w:szCs w:val="24"/>
              </w:rPr>
            </w:pPr>
            <w:r>
              <w:rPr>
                <w:rFonts w:cstheme="minorHAnsi"/>
                <w:noProof/>
                <w:sz w:val="52"/>
                <w:szCs w:val="52"/>
                <w:lang w:eastAsia="en-AU"/>
              </w:rPr>
              <w:drawing>
                <wp:inline distT="0" distB="0" distL="0" distR="0" wp14:anchorId="7D48A42A" wp14:editId="66CEE90D">
                  <wp:extent cx="219600" cy="273600"/>
                  <wp:effectExtent l="0" t="0" r="9525" b="0"/>
                  <wp:docPr id="53" name="Picture 5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E41200" w14:textId="77777777" w:rsidR="000A7499" w:rsidRPr="009803A9" w:rsidRDefault="000A7499" w:rsidP="000A7499">
            <w:pPr>
              <w:spacing w:before="80" w:after="80"/>
              <w:rPr>
                <w:rFonts w:cstheme="minorHAnsi"/>
                <w:b/>
                <w:bCs/>
                <w:sz w:val="19"/>
                <w:szCs w:val="19"/>
              </w:rPr>
            </w:pPr>
            <w:r>
              <w:rPr>
                <w:rFonts w:cstheme="minorHAnsi"/>
                <w:b/>
                <w:bCs/>
                <w:sz w:val="19"/>
                <w:szCs w:val="19"/>
              </w:rPr>
              <w:t xml:space="preserve">During the daily visual inspection of the </w:t>
            </w:r>
            <w:r w:rsidRPr="009803A9">
              <w:rPr>
                <w:rFonts w:cstheme="minorHAnsi"/>
                <w:b/>
                <w:bCs/>
                <w:sz w:val="19"/>
                <w:szCs w:val="19"/>
              </w:rPr>
              <w:t xml:space="preserve">emergency descent device (where fitted), did the operator do the following? (tick </w:t>
            </w:r>
            <w:r w:rsidRPr="009803A9">
              <w:rPr>
                <w:rFonts w:cstheme="minorHAnsi"/>
                <w:b/>
                <w:bCs/>
                <w:sz w:val="19"/>
                <w:szCs w:val="19"/>
              </w:rPr>
              <w:sym w:font="Wingdings" w:char="F0FC"/>
            </w:r>
            <w:r w:rsidRPr="009803A9">
              <w:rPr>
                <w:rFonts w:cstheme="minorHAnsi"/>
                <w:b/>
                <w:bCs/>
                <w:sz w:val="19"/>
                <w:szCs w:val="19"/>
              </w:rPr>
              <w:t xml:space="preserve"> all that apply)</w:t>
            </w:r>
          </w:p>
          <w:p w14:paraId="4A936FC1" w14:textId="77777777" w:rsidR="000A7499" w:rsidRDefault="000A7499" w:rsidP="000A7499">
            <w:pPr>
              <w:tabs>
                <w:tab w:val="left" w:pos="2869"/>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Check the EDD is in place</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warning signs and instruction are in place</w:t>
            </w:r>
          </w:p>
          <w:p w14:paraId="15330C5E" w14:textId="77777777" w:rsidR="000A7499" w:rsidRDefault="000A7499" w:rsidP="000A7499">
            <w:pPr>
              <w:tabs>
                <w:tab w:val="left" w:pos="2869"/>
              </w:tabs>
              <w:spacing w:before="80" w:after="80"/>
              <w:rPr>
                <w:rFonts w:cstheme="minorHAnsi"/>
                <w:b/>
                <w:bCs/>
                <w:sz w:val="19"/>
                <w:szCs w:val="19"/>
              </w:rPr>
            </w:pPr>
            <w:r w:rsidRPr="007C32A5">
              <w:rPr>
                <w:rFonts w:cstheme="minorHAnsi"/>
                <w:bCs/>
                <w:sz w:val="18"/>
                <w:szCs w:val="18"/>
              </w:rPr>
              <w:sym w:font="Wingdings" w:char="F06F"/>
            </w:r>
            <w:r>
              <w:rPr>
                <w:rFonts w:cstheme="minorHAnsi"/>
                <w:bCs/>
                <w:sz w:val="18"/>
                <w:szCs w:val="18"/>
              </w:rPr>
              <w:t xml:space="preserve"> Ensure the safety release clips are in place and has not been tempered with</w:t>
            </w:r>
          </w:p>
        </w:tc>
        <w:tc>
          <w:tcPr>
            <w:tcW w:w="602" w:type="dxa"/>
            <w:tcBorders>
              <w:bottom w:val="single" w:sz="4" w:space="0" w:color="44546A" w:themeColor="text2"/>
            </w:tcBorders>
            <w:vAlign w:val="center"/>
          </w:tcPr>
          <w:p w14:paraId="626E300A"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3835CAD2"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2B2B64E" w14:textId="77777777" w:rsidR="000A7499" w:rsidRPr="007C32A5" w:rsidRDefault="000A7499" w:rsidP="000A7499">
            <w:pPr>
              <w:spacing w:before="80" w:after="80"/>
              <w:jc w:val="center"/>
              <w:rPr>
                <w:rFonts w:cstheme="minorHAnsi"/>
                <w:sz w:val="18"/>
                <w:szCs w:val="18"/>
              </w:rPr>
            </w:pPr>
          </w:p>
        </w:tc>
      </w:tr>
      <w:tr w:rsidR="000A7499" w:rsidRPr="007C32A5" w14:paraId="0558002B"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B9569D" w14:textId="77777777" w:rsidR="000A7499" w:rsidRPr="0056642E" w:rsidRDefault="000A7499" w:rsidP="000A7499">
            <w:pPr>
              <w:spacing w:before="80" w:after="80"/>
              <w:jc w:val="center"/>
              <w:rPr>
                <w:rFonts w:cstheme="minorHAnsi"/>
                <w:noProof/>
                <w:sz w:val="24"/>
                <w:szCs w:val="24"/>
                <w:lang w:eastAsia="en-AU"/>
              </w:rPr>
            </w:pPr>
            <w:r>
              <w:rPr>
                <w:rFonts w:cstheme="minorHAnsi"/>
                <w:noProof/>
                <w:sz w:val="52"/>
                <w:szCs w:val="52"/>
                <w:lang w:eastAsia="en-AU"/>
              </w:rPr>
              <w:drawing>
                <wp:inline distT="0" distB="0" distL="0" distR="0" wp14:anchorId="2ACF7310" wp14:editId="737DF065">
                  <wp:extent cx="219600" cy="273600"/>
                  <wp:effectExtent l="0" t="0" r="9525" b="0"/>
                  <wp:docPr id="57" name="Picture 5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33CB520" w14:textId="77777777" w:rsidR="000A7499" w:rsidRDefault="000A7499" w:rsidP="000A7499">
            <w:pPr>
              <w:spacing w:before="80" w:after="80"/>
              <w:rPr>
                <w:rFonts w:cstheme="minorHAnsi"/>
                <w:b/>
                <w:bCs/>
                <w:sz w:val="19"/>
                <w:szCs w:val="19"/>
              </w:rPr>
            </w:pPr>
            <w:r>
              <w:rPr>
                <w:rFonts w:cstheme="minorHAnsi"/>
                <w:b/>
                <w:bCs/>
                <w:sz w:val="19"/>
                <w:szCs w:val="19"/>
              </w:rPr>
              <w:t>Can the Operator identify where the bleed down emergency descent valve is?</w:t>
            </w:r>
          </w:p>
        </w:tc>
        <w:tc>
          <w:tcPr>
            <w:tcW w:w="602" w:type="dxa"/>
            <w:tcBorders>
              <w:bottom w:val="single" w:sz="4" w:space="0" w:color="44546A" w:themeColor="text2"/>
            </w:tcBorders>
            <w:vAlign w:val="center"/>
          </w:tcPr>
          <w:p w14:paraId="2AFD82A3"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5A898446"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8A46232" w14:textId="77777777" w:rsidR="000A7499" w:rsidRPr="007C32A5" w:rsidRDefault="000A7499" w:rsidP="000A7499">
            <w:pPr>
              <w:spacing w:before="80" w:after="80"/>
              <w:jc w:val="center"/>
              <w:rPr>
                <w:rFonts w:cstheme="minorHAnsi"/>
                <w:sz w:val="18"/>
                <w:szCs w:val="18"/>
              </w:rPr>
            </w:pPr>
          </w:p>
        </w:tc>
      </w:tr>
      <w:tr w:rsidR="000A7499" w:rsidRPr="007C32A5" w14:paraId="7927C16C"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C0B2998" w14:textId="3DEA24D0" w:rsidR="000A7499" w:rsidRDefault="000A7499" w:rsidP="000A7499">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5A931FB2" wp14:editId="5933CB3A">
                  <wp:extent cx="219600" cy="273600"/>
                  <wp:effectExtent l="0" t="0" r="9525" b="0"/>
                  <wp:docPr id="1" name="Picture 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34779FE" w14:textId="1D62198D" w:rsidR="000A7499" w:rsidRPr="000A4047" w:rsidRDefault="000A7499" w:rsidP="000A7499">
            <w:pPr>
              <w:spacing w:before="80" w:after="80"/>
              <w:rPr>
                <w:rFonts w:cstheme="minorHAnsi"/>
                <w:bCs/>
                <w:color w:val="000000" w:themeColor="text1"/>
                <w:sz w:val="19"/>
                <w:szCs w:val="19"/>
              </w:rPr>
            </w:pPr>
            <w:r w:rsidRPr="000A4047">
              <w:rPr>
                <w:rFonts w:cstheme="minorHAnsi"/>
                <w:bCs/>
                <w:color w:val="000000" w:themeColor="text1"/>
                <w:sz w:val="19"/>
                <w:szCs w:val="19"/>
              </w:rPr>
              <w:t>Can the Operator demonstrate how the Secondary Protection Device functions and how to reset the machine (for pressure bar or pressure sensing control panel)?</w:t>
            </w:r>
          </w:p>
        </w:tc>
        <w:tc>
          <w:tcPr>
            <w:tcW w:w="602" w:type="dxa"/>
            <w:tcBorders>
              <w:bottom w:val="single" w:sz="4" w:space="0" w:color="44546A" w:themeColor="text2"/>
            </w:tcBorders>
            <w:vAlign w:val="center"/>
          </w:tcPr>
          <w:p w14:paraId="181FF3F2"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1CDE4955"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6B0011F" w14:textId="77777777" w:rsidR="000A7499" w:rsidRPr="007C32A5" w:rsidRDefault="000A7499" w:rsidP="000A7499">
            <w:pPr>
              <w:spacing w:before="80" w:after="80"/>
              <w:jc w:val="center"/>
              <w:rPr>
                <w:rFonts w:cstheme="minorHAnsi"/>
                <w:sz w:val="18"/>
                <w:szCs w:val="18"/>
              </w:rPr>
            </w:pPr>
          </w:p>
        </w:tc>
      </w:tr>
      <w:tr w:rsidR="000A7499" w:rsidRPr="007C32A5" w14:paraId="59751E89"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5345129" w14:textId="77777777" w:rsidR="000A7499" w:rsidRDefault="000A7499" w:rsidP="000A7499">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431A4E5D" w14:textId="77777777" w:rsidR="000A7499" w:rsidRDefault="000A7499" w:rsidP="000A7499">
            <w:pPr>
              <w:spacing w:before="80" w:after="80"/>
              <w:rPr>
                <w:rFonts w:cstheme="minorHAnsi"/>
                <w:b/>
                <w:bCs/>
                <w:sz w:val="19"/>
                <w:szCs w:val="19"/>
              </w:rPr>
            </w:pPr>
          </w:p>
        </w:tc>
        <w:tc>
          <w:tcPr>
            <w:tcW w:w="602" w:type="dxa"/>
            <w:tcBorders>
              <w:bottom w:val="single" w:sz="4" w:space="0" w:color="44546A" w:themeColor="text2"/>
            </w:tcBorders>
            <w:vAlign w:val="center"/>
          </w:tcPr>
          <w:p w14:paraId="633D0FAA"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388ECA58"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8F566C9" w14:textId="77777777" w:rsidR="000A7499" w:rsidRPr="007C32A5" w:rsidRDefault="000A7499" w:rsidP="000A7499">
            <w:pPr>
              <w:spacing w:before="80" w:after="80"/>
              <w:jc w:val="center"/>
              <w:rPr>
                <w:rFonts w:cstheme="minorHAnsi"/>
                <w:sz w:val="18"/>
                <w:szCs w:val="18"/>
              </w:rPr>
            </w:pPr>
          </w:p>
        </w:tc>
      </w:tr>
      <w:tr w:rsidR="000A7499" w:rsidRPr="00E10E8F" w14:paraId="71C5F5FE" w14:textId="77777777" w:rsidTr="00A23015">
        <w:tc>
          <w:tcPr>
            <w:tcW w:w="8472" w:type="dxa"/>
            <w:gridSpan w:val="2"/>
            <w:tcBorders>
              <w:top w:val="nil"/>
              <w:left w:val="single" w:sz="4" w:space="0" w:color="44546A" w:themeColor="text2"/>
            </w:tcBorders>
            <w:shd w:val="clear" w:color="auto" w:fill="767171" w:themeFill="background2" w:themeFillShade="80"/>
            <w:vAlign w:val="center"/>
          </w:tcPr>
          <w:p w14:paraId="7D214EB9" w14:textId="77777777" w:rsidR="000A7499" w:rsidRPr="008930EB" w:rsidRDefault="000A7499" w:rsidP="000A7499">
            <w:pPr>
              <w:spacing w:before="80" w:after="8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02" w:type="dxa"/>
            <w:shd w:val="clear" w:color="auto" w:fill="767171" w:themeFill="background2" w:themeFillShade="80"/>
            <w:vAlign w:val="center"/>
          </w:tcPr>
          <w:p w14:paraId="01D61110"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0C593E0D"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56AE24C8"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0A7499" w:rsidRPr="007C32A5" w14:paraId="7C1F5BA7" w14:textId="77777777" w:rsidTr="00A23015">
        <w:trPr>
          <w:trHeight w:val="648"/>
        </w:trPr>
        <w:tc>
          <w:tcPr>
            <w:tcW w:w="675" w:type="dxa"/>
            <w:tcBorders>
              <w:left w:val="single" w:sz="4" w:space="0" w:color="44546A" w:themeColor="text2"/>
            </w:tcBorders>
            <w:shd w:val="clear" w:color="auto" w:fill="C5C2C2" w:themeFill="background2" w:themeFillShade="D9"/>
            <w:vAlign w:val="center"/>
          </w:tcPr>
          <w:p w14:paraId="527B1106" w14:textId="77777777" w:rsidR="000A7499" w:rsidRPr="00742BC4" w:rsidRDefault="000A7499" w:rsidP="000A7499">
            <w:pPr>
              <w:spacing w:before="80" w:after="80"/>
              <w:jc w:val="center"/>
              <w:rPr>
                <w:rFonts w:cstheme="minorHAnsi"/>
                <w:noProof/>
                <w:sz w:val="24"/>
                <w:szCs w:val="24"/>
                <w:lang w:eastAsia="en-AU"/>
              </w:rPr>
            </w:pPr>
            <w:r w:rsidRPr="00742BC4">
              <w:rPr>
                <w:rFonts w:cstheme="minorHAnsi"/>
                <w:noProof/>
                <w:sz w:val="24"/>
                <w:szCs w:val="24"/>
                <w:lang w:eastAsia="en-AU"/>
              </w:rPr>
              <w:drawing>
                <wp:inline distT="0" distB="0" distL="0" distR="0" wp14:anchorId="417C4CC0" wp14:editId="5899378B">
                  <wp:extent cx="219600" cy="273600"/>
                  <wp:effectExtent l="0" t="0" r="9525" b="0"/>
                  <wp:docPr id="54" name="Picture 5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14:paraId="564907D8"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Can the Operator demonstrate what pre-operational checks would be made prior to starting the machine? Did they include the following?</w:t>
            </w:r>
          </w:p>
          <w:p w14:paraId="4ABEBC30" w14:textId="77777777" w:rsidR="000A7499" w:rsidRPr="004331FE" w:rsidRDefault="000A7499" w:rsidP="000A7499">
            <w:pPr>
              <w:tabs>
                <w:tab w:val="left" w:pos="1877"/>
                <w:tab w:val="left" w:pos="3654"/>
                <w:tab w:val="left" w:pos="3720"/>
                <w:tab w:val="left" w:pos="4854"/>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Safety features and alarms: condition and operation</w:t>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Tyres/tracks: condition</w:t>
            </w:r>
            <w:r w:rsidRPr="004331FE">
              <w:rPr>
                <w:rFonts w:cstheme="minorHAnsi"/>
                <w:bCs/>
                <w:sz w:val="18"/>
                <w:szCs w:val="18"/>
              </w:rPr>
              <w:tab/>
            </w:r>
          </w:p>
          <w:p w14:paraId="12466BA9" w14:textId="77777777" w:rsidR="000A7499" w:rsidRPr="004331FE" w:rsidRDefault="000A7499" w:rsidP="000A7499">
            <w:pPr>
              <w:tabs>
                <w:tab w:val="left" w:pos="1877"/>
                <w:tab w:val="left" w:pos="4793"/>
                <w:tab w:val="left" w:pos="4854"/>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Hydraulic and fluid: levels and leaks</w:t>
            </w:r>
            <w:r w:rsidRPr="004331FE">
              <w:rPr>
                <w:rFonts w:cstheme="minorHAnsi"/>
                <w:bCs/>
                <w:sz w:val="18"/>
                <w:szCs w:val="18"/>
              </w:rPr>
              <w:tab/>
              <w:t xml:space="preserve"> </w:t>
            </w:r>
            <w:r w:rsidRPr="004331FE">
              <w:rPr>
                <w:rFonts w:cstheme="minorHAnsi"/>
                <w:bCs/>
                <w:sz w:val="18"/>
                <w:szCs w:val="18"/>
              </w:rPr>
              <w:sym w:font="Wingdings" w:char="F06F"/>
            </w:r>
            <w:r w:rsidRPr="004331FE">
              <w:rPr>
                <w:rFonts w:cstheme="minorHAnsi"/>
                <w:bCs/>
                <w:sz w:val="18"/>
                <w:szCs w:val="18"/>
              </w:rPr>
              <w:t xml:space="preserve"> Latch on gate: condition</w:t>
            </w:r>
          </w:p>
          <w:p w14:paraId="329CED4A" w14:textId="77777777" w:rsidR="000A7499" w:rsidRPr="004331FE" w:rsidRDefault="000A7499" w:rsidP="000A7499">
            <w:pPr>
              <w:tabs>
                <w:tab w:val="left" w:pos="3720"/>
                <w:tab w:val="left" w:pos="4847"/>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Controls and gauges: operating normally and labelled  </w:t>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Outriggers: condition</w:t>
            </w:r>
          </w:p>
          <w:p w14:paraId="494800E1" w14:textId="77777777" w:rsidR="000A7499" w:rsidRPr="004331FE" w:rsidRDefault="000A7499" w:rsidP="000A7499">
            <w:pPr>
              <w:tabs>
                <w:tab w:val="left" w:pos="3720"/>
                <w:tab w:val="left" w:pos="4847"/>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EDD: condition, operational and position  </w:t>
            </w:r>
            <w:r w:rsidRPr="004331FE">
              <w:rPr>
                <w:rFonts w:cstheme="minorHAnsi"/>
                <w:bCs/>
                <w:sz w:val="18"/>
                <w:szCs w:val="18"/>
              </w:rPr>
              <w:tab/>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Structural body damage</w:t>
            </w:r>
            <w:r w:rsidRPr="004331FE" w:rsidDel="007C40C3">
              <w:rPr>
                <w:rFonts w:cstheme="minorHAnsi"/>
                <w:bCs/>
                <w:sz w:val="18"/>
                <w:szCs w:val="18"/>
              </w:rPr>
              <w:t xml:space="preserve"> </w:t>
            </w:r>
          </w:p>
          <w:p w14:paraId="6A569F23" w14:textId="77777777" w:rsidR="000A7499" w:rsidRPr="004331FE" w:rsidRDefault="000A7499" w:rsidP="000A7499">
            <w:pPr>
              <w:tabs>
                <w:tab w:val="left" w:pos="3720"/>
                <w:tab w:val="left" w:pos="4847"/>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ID plates and decals: present and readable  </w:t>
            </w:r>
            <w:r w:rsidRPr="004331FE">
              <w:rPr>
                <w:rFonts w:cstheme="minorHAnsi"/>
                <w:bCs/>
                <w:sz w:val="18"/>
                <w:szCs w:val="18"/>
              </w:rPr>
              <w:tab/>
            </w:r>
          </w:p>
          <w:p w14:paraId="1823F508" w14:textId="77777777" w:rsidR="000A7499" w:rsidRPr="004331FE" w:rsidRDefault="000A7499" w:rsidP="000A7499">
            <w:pPr>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Check machine service is conducted regularly</w:t>
            </w:r>
          </w:p>
          <w:p w14:paraId="367BFC4A" w14:textId="77777777" w:rsidR="000A7499" w:rsidRPr="004331FE" w:rsidRDefault="000A7499" w:rsidP="000A7499">
            <w:pPr>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Familiarise oneself with the operation components of the machine  </w:t>
            </w:r>
          </w:p>
        </w:tc>
        <w:tc>
          <w:tcPr>
            <w:tcW w:w="602" w:type="dxa"/>
          </w:tcPr>
          <w:p w14:paraId="4D8A6831" w14:textId="77777777" w:rsidR="000A7499" w:rsidRPr="007C32A5" w:rsidRDefault="000A7499" w:rsidP="000A7499">
            <w:pPr>
              <w:spacing w:before="80" w:after="80"/>
              <w:jc w:val="center"/>
              <w:rPr>
                <w:rFonts w:cstheme="minorHAnsi"/>
                <w:sz w:val="18"/>
                <w:szCs w:val="18"/>
              </w:rPr>
            </w:pPr>
          </w:p>
        </w:tc>
        <w:tc>
          <w:tcPr>
            <w:tcW w:w="602" w:type="dxa"/>
          </w:tcPr>
          <w:p w14:paraId="51CBFA50" w14:textId="77777777" w:rsidR="000A7499" w:rsidRPr="007C32A5" w:rsidRDefault="000A7499" w:rsidP="000A7499">
            <w:pPr>
              <w:spacing w:before="80" w:after="80"/>
              <w:jc w:val="center"/>
              <w:rPr>
                <w:rFonts w:cstheme="minorHAnsi"/>
                <w:sz w:val="18"/>
                <w:szCs w:val="18"/>
              </w:rPr>
            </w:pPr>
          </w:p>
        </w:tc>
        <w:tc>
          <w:tcPr>
            <w:tcW w:w="603" w:type="dxa"/>
            <w:tcBorders>
              <w:right w:val="single" w:sz="4" w:space="0" w:color="44546A" w:themeColor="text2"/>
            </w:tcBorders>
          </w:tcPr>
          <w:p w14:paraId="194EB917" w14:textId="77777777" w:rsidR="000A7499" w:rsidRPr="007C32A5" w:rsidRDefault="000A7499" w:rsidP="000A7499">
            <w:pPr>
              <w:spacing w:before="80" w:after="80"/>
              <w:jc w:val="center"/>
              <w:rPr>
                <w:rFonts w:cstheme="minorHAnsi"/>
                <w:sz w:val="18"/>
                <w:szCs w:val="18"/>
              </w:rPr>
            </w:pPr>
          </w:p>
        </w:tc>
      </w:tr>
      <w:tr w:rsidR="000A7499" w:rsidRPr="007C32A5" w14:paraId="01DE101E" w14:textId="77777777" w:rsidTr="00A23015">
        <w:trPr>
          <w:trHeight w:val="648"/>
        </w:trPr>
        <w:tc>
          <w:tcPr>
            <w:tcW w:w="675" w:type="dxa"/>
            <w:tcBorders>
              <w:left w:val="single" w:sz="4" w:space="0" w:color="44546A" w:themeColor="text2"/>
            </w:tcBorders>
            <w:shd w:val="clear" w:color="auto" w:fill="C5C2C2" w:themeFill="background2" w:themeFillShade="D9"/>
            <w:vAlign w:val="center"/>
          </w:tcPr>
          <w:p w14:paraId="5A0C0DA0" w14:textId="77777777" w:rsidR="000A7499" w:rsidRPr="00404711" w:rsidRDefault="000A7499" w:rsidP="000A7499">
            <w:pPr>
              <w:spacing w:before="80" w:after="80"/>
              <w:jc w:val="center"/>
              <w:rPr>
                <w:rFonts w:cstheme="minorHAnsi"/>
                <w:noProof/>
                <w:color w:val="FF0000"/>
                <w:sz w:val="24"/>
                <w:szCs w:val="24"/>
                <w:lang w:eastAsia="en-AU"/>
              </w:rPr>
            </w:pPr>
            <w:r w:rsidRPr="00404711">
              <w:rPr>
                <w:rFonts w:cstheme="minorHAnsi"/>
                <w:noProof/>
                <w:color w:val="FF0000"/>
                <w:sz w:val="24"/>
                <w:szCs w:val="24"/>
                <w:lang w:eastAsia="en-AU"/>
              </w:rPr>
              <w:drawing>
                <wp:inline distT="0" distB="0" distL="0" distR="0" wp14:anchorId="08F4A884" wp14:editId="2CF17B57">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14:paraId="1B73ABFD"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After starting the machine the operator completed function tests of platform controls and ground controls</w:t>
            </w:r>
          </w:p>
        </w:tc>
        <w:tc>
          <w:tcPr>
            <w:tcW w:w="602" w:type="dxa"/>
          </w:tcPr>
          <w:p w14:paraId="3F99BBDD" w14:textId="77777777" w:rsidR="000A7499" w:rsidRPr="00404711" w:rsidRDefault="000A7499" w:rsidP="000A7499">
            <w:pPr>
              <w:spacing w:before="80" w:after="80"/>
              <w:jc w:val="center"/>
              <w:rPr>
                <w:rFonts w:cstheme="minorHAnsi"/>
                <w:color w:val="FF0000"/>
                <w:sz w:val="18"/>
                <w:szCs w:val="18"/>
              </w:rPr>
            </w:pPr>
          </w:p>
        </w:tc>
        <w:tc>
          <w:tcPr>
            <w:tcW w:w="602" w:type="dxa"/>
          </w:tcPr>
          <w:p w14:paraId="07C8D48C" w14:textId="77777777" w:rsidR="000A7499" w:rsidRPr="00404711" w:rsidRDefault="000A7499" w:rsidP="000A7499">
            <w:pPr>
              <w:spacing w:before="80" w:after="80"/>
              <w:jc w:val="center"/>
              <w:rPr>
                <w:rFonts w:cstheme="minorHAnsi"/>
                <w:color w:val="FF0000"/>
                <w:sz w:val="18"/>
                <w:szCs w:val="18"/>
              </w:rPr>
            </w:pPr>
          </w:p>
        </w:tc>
        <w:tc>
          <w:tcPr>
            <w:tcW w:w="603" w:type="dxa"/>
            <w:tcBorders>
              <w:right w:val="single" w:sz="4" w:space="0" w:color="44546A" w:themeColor="text2"/>
            </w:tcBorders>
          </w:tcPr>
          <w:p w14:paraId="3E8EA85F" w14:textId="77777777" w:rsidR="000A7499" w:rsidRPr="00404711" w:rsidRDefault="000A7499" w:rsidP="000A7499">
            <w:pPr>
              <w:spacing w:before="80" w:after="80"/>
              <w:jc w:val="center"/>
              <w:rPr>
                <w:rFonts w:cstheme="minorHAnsi"/>
                <w:color w:val="FF0000"/>
                <w:sz w:val="18"/>
                <w:szCs w:val="18"/>
              </w:rPr>
            </w:pPr>
          </w:p>
        </w:tc>
      </w:tr>
      <w:tr w:rsidR="000A7499" w:rsidRPr="007C32A5" w14:paraId="355179CB" w14:textId="77777777" w:rsidTr="00A23015">
        <w:tc>
          <w:tcPr>
            <w:tcW w:w="675" w:type="dxa"/>
            <w:tcBorders>
              <w:left w:val="single" w:sz="4" w:space="0" w:color="44546A" w:themeColor="text2"/>
            </w:tcBorders>
            <w:shd w:val="clear" w:color="auto" w:fill="C5C2C2" w:themeFill="background2" w:themeFillShade="D9"/>
            <w:vAlign w:val="center"/>
          </w:tcPr>
          <w:p w14:paraId="3F1D0CF0" w14:textId="77777777" w:rsidR="000A7499" w:rsidRPr="00742BC4" w:rsidRDefault="000A7499" w:rsidP="000A7499">
            <w:pPr>
              <w:spacing w:before="80" w:after="80"/>
              <w:jc w:val="center"/>
              <w:rPr>
                <w:rFonts w:cstheme="minorHAnsi"/>
                <w:sz w:val="24"/>
                <w:szCs w:val="24"/>
              </w:rPr>
            </w:pPr>
            <w:r w:rsidRPr="00742BC4">
              <w:rPr>
                <w:rFonts w:cstheme="minorHAnsi"/>
                <w:noProof/>
                <w:sz w:val="24"/>
                <w:szCs w:val="24"/>
                <w:lang w:eastAsia="en-AU"/>
              </w:rPr>
              <w:drawing>
                <wp:inline distT="0" distB="0" distL="0" distR="0" wp14:anchorId="4715729A" wp14:editId="1CDA480D">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58863C50" w14:textId="77777777" w:rsidR="000A7499" w:rsidRPr="004331FE" w:rsidRDefault="000A7499" w:rsidP="000A7499">
            <w:pPr>
              <w:tabs>
                <w:tab w:val="left" w:pos="2019"/>
                <w:tab w:val="left" w:pos="2160"/>
                <w:tab w:val="left" w:pos="2444"/>
              </w:tabs>
              <w:spacing w:before="80" w:after="80"/>
              <w:rPr>
                <w:rFonts w:cstheme="minorHAnsi"/>
                <w:b/>
                <w:bCs/>
                <w:sz w:val="19"/>
                <w:szCs w:val="19"/>
              </w:rPr>
            </w:pPr>
            <w:r w:rsidRPr="004331FE">
              <w:rPr>
                <w:rFonts w:cstheme="minorHAnsi"/>
                <w:b/>
                <w:bCs/>
                <w:sz w:val="19"/>
                <w:szCs w:val="19"/>
              </w:rPr>
              <w:t xml:space="preserve">Can the Operator locate the location of the following </w:t>
            </w:r>
            <w:proofErr w:type="gramStart"/>
            <w:r w:rsidRPr="004331FE">
              <w:rPr>
                <w:rFonts w:cstheme="minorHAnsi"/>
                <w:b/>
                <w:bCs/>
                <w:sz w:val="19"/>
                <w:szCs w:val="19"/>
              </w:rPr>
              <w:t>documentation</w:t>
            </w:r>
            <w:proofErr w:type="gramEnd"/>
          </w:p>
          <w:p w14:paraId="30C4B3D6" w14:textId="77777777" w:rsidR="000A7499" w:rsidRPr="004331FE" w:rsidRDefault="000A7499" w:rsidP="000A7499">
            <w:pPr>
              <w:tabs>
                <w:tab w:val="left" w:pos="2727"/>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Log book</w:t>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Operators Manual </w:t>
            </w:r>
            <w:r w:rsidRPr="004331FE">
              <w:rPr>
                <w:rFonts w:cstheme="minorHAnsi"/>
                <w:bCs/>
                <w:sz w:val="18"/>
                <w:szCs w:val="18"/>
              </w:rPr>
              <w:tab/>
            </w:r>
          </w:p>
          <w:p w14:paraId="0533EC5E" w14:textId="77777777" w:rsidR="000A7499" w:rsidRPr="004331FE" w:rsidRDefault="000A7499" w:rsidP="000A7499">
            <w:pPr>
              <w:tabs>
                <w:tab w:val="left" w:pos="2019"/>
                <w:tab w:val="left" w:pos="2160"/>
                <w:tab w:val="left" w:pos="2444"/>
              </w:tabs>
              <w:spacing w:before="80" w:after="80"/>
              <w:rPr>
                <w:rFonts w:cstheme="minorHAnsi"/>
                <w:b/>
                <w:bCs/>
                <w:sz w:val="18"/>
                <w:szCs w:val="18"/>
              </w:rPr>
            </w:pPr>
            <w:r w:rsidRPr="004331FE">
              <w:rPr>
                <w:rFonts w:cstheme="minorHAnsi"/>
                <w:bCs/>
                <w:sz w:val="18"/>
                <w:szCs w:val="18"/>
              </w:rPr>
              <w:sym w:font="Wingdings" w:char="F06F"/>
            </w:r>
            <w:r w:rsidRPr="004331FE">
              <w:rPr>
                <w:rFonts w:cstheme="minorHAnsi"/>
                <w:bCs/>
                <w:sz w:val="18"/>
                <w:szCs w:val="18"/>
              </w:rPr>
              <w:t xml:space="preserve"> Company/site Procedures         </w:t>
            </w:r>
            <w:r w:rsidRPr="004331FE">
              <w:rPr>
                <w:rFonts w:cstheme="minorHAnsi"/>
                <w:bCs/>
                <w:sz w:val="18"/>
                <w:szCs w:val="18"/>
              </w:rPr>
              <w:sym w:font="Wingdings" w:char="F06F"/>
            </w:r>
            <w:r w:rsidRPr="004331FE">
              <w:rPr>
                <w:rFonts w:cstheme="minorHAnsi"/>
                <w:bCs/>
                <w:sz w:val="18"/>
                <w:szCs w:val="18"/>
              </w:rPr>
              <w:t xml:space="preserve"> TRA/PHA</w:t>
            </w:r>
          </w:p>
        </w:tc>
        <w:tc>
          <w:tcPr>
            <w:tcW w:w="602" w:type="dxa"/>
            <w:vAlign w:val="center"/>
          </w:tcPr>
          <w:p w14:paraId="33FF7A89" w14:textId="77777777" w:rsidR="000A7499" w:rsidRPr="007C32A5" w:rsidRDefault="000A7499" w:rsidP="000A7499">
            <w:pPr>
              <w:spacing w:before="80" w:after="80"/>
              <w:jc w:val="center"/>
              <w:rPr>
                <w:rFonts w:cstheme="minorHAnsi"/>
                <w:sz w:val="18"/>
                <w:szCs w:val="18"/>
              </w:rPr>
            </w:pPr>
          </w:p>
        </w:tc>
        <w:tc>
          <w:tcPr>
            <w:tcW w:w="602" w:type="dxa"/>
            <w:vAlign w:val="center"/>
          </w:tcPr>
          <w:p w14:paraId="6B0CAFEF" w14:textId="77777777" w:rsidR="000A7499" w:rsidRPr="007C32A5" w:rsidRDefault="000A7499" w:rsidP="000A7499">
            <w:pPr>
              <w:spacing w:before="80" w:after="80"/>
              <w:jc w:val="center"/>
              <w:rPr>
                <w:rFonts w:cstheme="minorHAnsi"/>
                <w:sz w:val="18"/>
                <w:szCs w:val="18"/>
              </w:rPr>
            </w:pPr>
          </w:p>
        </w:tc>
        <w:tc>
          <w:tcPr>
            <w:tcW w:w="603" w:type="dxa"/>
            <w:tcBorders>
              <w:right w:val="single" w:sz="4" w:space="0" w:color="44546A" w:themeColor="text2"/>
            </w:tcBorders>
            <w:vAlign w:val="center"/>
          </w:tcPr>
          <w:p w14:paraId="60C65FAE" w14:textId="77777777" w:rsidR="000A7499" w:rsidRPr="007C32A5" w:rsidRDefault="000A7499" w:rsidP="000A7499">
            <w:pPr>
              <w:spacing w:before="80" w:after="80"/>
              <w:jc w:val="center"/>
              <w:rPr>
                <w:rFonts w:cstheme="minorHAnsi"/>
                <w:sz w:val="18"/>
                <w:szCs w:val="18"/>
              </w:rPr>
            </w:pPr>
          </w:p>
        </w:tc>
      </w:tr>
      <w:tr w:rsidR="000A7499" w:rsidRPr="007C32A5" w14:paraId="137EE652" w14:textId="77777777" w:rsidTr="00A23015">
        <w:trPr>
          <w:trHeight w:val="648"/>
        </w:trPr>
        <w:tc>
          <w:tcPr>
            <w:tcW w:w="675" w:type="dxa"/>
            <w:tcBorders>
              <w:left w:val="single" w:sz="4" w:space="0" w:color="44546A" w:themeColor="text2"/>
            </w:tcBorders>
            <w:shd w:val="clear" w:color="auto" w:fill="C5C2C2" w:themeFill="background2" w:themeFillShade="D9"/>
            <w:vAlign w:val="center"/>
          </w:tcPr>
          <w:p w14:paraId="11BA2396" w14:textId="77777777" w:rsidR="000A7499" w:rsidRPr="00742BC4" w:rsidRDefault="000A7499" w:rsidP="000A7499">
            <w:pPr>
              <w:spacing w:before="80" w:after="80"/>
              <w:jc w:val="center"/>
              <w:rPr>
                <w:rFonts w:cstheme="minorHAnsi"/>
                <w:sz w:val="24"/>
                <w:szCs w:val="24"/>
              </w:rPr>
            </w:pPr>
            <w:r w:rsidRPr="00742BC4">
              <w:rPr>
                <w:rFonts w:cstheme="minorHAnsi"/>
                <w:noProof/>
                <w:sz w:val="24"/>
                <w:szCs w:val="24"/>
                <w:lang w:eastAsia="en-AU"/>
              </w:rPr>
              <w:drawing>
                <wp:inline distT="0" distB="0" distL="0" distR="0" wp14:anchorId="7D0AE6D9" wp14:editId="264701A7">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2CF3E5DE"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 xml:space="preserve">Has the operator done the following? (tick </w:t>
            </w:r>
            <w:r w:rsidRPr="004331FE">
              <w:rPr>
                <w:rFonts w:cstheme="minorHAnsi"/>
                <w:b/>
                <w:bCs/>
                <w:sz w:val="19"/>
                <w:szCs w:val="19"/>
              </w:rPr>
              <w:sym w:font="Wingdings" w:char="F0FC"/>
            </w:r>
            <w:r w:rsidRPr="004331FE">
              <w:rPr>
                <w:rFonts w:cstheme="minorHAnsi"/>
                <w:b/>
                <w:bCs/>
                <w:sz w:val="19"/>
                <w:szCs w:val="19"/>
              </w:rPr>
              <w:t xml:space="preserve"> all that apply)</w:t>
            </w:r>
          </w:p>
          <w:p w14:paraId="23C64E37" w14:textId="77777777" w:rsidR="000A7499" w:rsidRPr="004331FE" w:rsidRDefault="000A7499" w:rsidP="000A7499">
            <w:pPr>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Read and signed onto TRA </w:t>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Completed Start Card        </w:t>
            </w:r>
          </w:p>
          <w:p w14:paraId="09B36249" w14:textId="77777777" w:rsidR="000A7499" w:rsidRPr="004331FE" w:rsidRDefault="000A7499" w:rsidP="000A7499">
            <w:pPr>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Read and Signed onto PHA</w:t>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Completed machine prestart        </w:t>
            </w:r>
          </w:p>
        </w:tc>
        <w:tc>
          <w:tcPr>
            <w:tcW w:w="602" w:type="dxa"/>
            <w:vAlign w:val="center"/>
          </w:tcPr>
          <w:p w14:paraId="41CE36E1" w14:textId="77777777" w:rsidR="000A7499" w:rsidRPr="007C32A5" w:rsidRDefault="000A7499" w:rsidP="000A7499">
            <w:pPr>
              <w:spacing w:before="80" w:after="80"/>
              <w:jc w:val="center"/>
              <w:rPr>
                <w:rFonts w:cstheme="minorHAnsi"/>
                <w:sz w:val="18"/>
                <w:szCs w:val="18"/>
              </w:rPr>
            </w:pPr>
          </w:p>
        </w:tc>
        <w:tc>
          <w:tcPr>
            <w:tcW w:w="602" w:type="dxa"/>
            <w:vAlign w:val="center"/>
          </w:tcPr>
          <w:p w14:paraId="1F1C1D99" w14:textId="77777777" w:rsidR="000A7499" w:rsidRPr="007C32A5" w:rsidRDefault="000A7499" w:rsidP="000A7499">
            <w:pPr>
              <w:spacing w:before="80" w:after="80"/>
              <w:jc w:val="center"/>
              <w:rPr>
                <w:rFonts w:cstheme="minorHAnsi"/>
                <w:sz w:val="18"/>
                <w:szCs w:val="18"/>
              </w:rPr>
            </w:pPr>
          </w:p>
        </w:tc>
        <w:tc>
          <w:tcPr>
            <w:tcW w:w="603" w:type="dxa"/>
            <w:tcBorders>
              <w:right w:val="single" w:sz="4" w:space="0" w:color="44546A" w:themeColor="text2"/>
            </w:tcBorders>
            <w:vAlign w:val="center"/>
          </w:tcPr>
          <w:p w14:paraId="14A8317B" w14:textId="77777777" w:rsidR="000A7499" w:rsidRPr="007C32A5" w:rsidRDefault="000A7499" w:rsidP="000A7499">
            <w:pPr>
              <w:spacing w:before="80" w:after="80"/>
              <w:jc w:val="center"/>
              <w:rPr>
                <w:rFonts w:cstheme="minorHAnsi"/>
                <w:sz w:val="18"/>
                <w:szCs w:val="18"/>
              </w:rPr>
            </w:pPr>
          </w:p>
        </w:tc>
      </w:tr>
      <w:tr w:rsidR="000A7499" w:rsidRPr="007C32A5" w14:paraId="66462106" w14:textId="77777777" w:rsidTr="00A23015">
        <w:tc>
          <w:tcPr>
            <w:tcW w:w="675" w:type="dxa"/>
            <w:tcBorders>
              <w:left w:val="single" w:sz="4" w:space="0" w:color="44546A" w:themeColor="text2"/>
            </w:tcBorders>
            <w:shd w:val="clear" w:color="auto" w:fill="C5C2C2" w:themeFill="background2" w:themeFillShade="D9"/>
            <w:vAlign w:val="center"/>
          </w:tcPr>
          <w:p w14:paraId="065698D5" w14:textId="77777777" w:rsidR="000A7499" w:rsidRPr="00742BC4" w:rsidRDefault="000A7499" w:rsidP="000A7499">
            <w:pPr>
              <w:spacing w:before="80" w:after="80"/>
              <w:jc w:val="center"/>
              <w:rPr>
                <w:rFonts w:cstheme="minorHAnsi"/>
                <w:noProof/>
                <w:sz w:val="24"/>
                <w:szCs w:val="24"/>
                <w:lang w:eastAsia="en-AU"/>
              </w:rPr>
            </w:pPr>
            <w:r w:rsidRPr="00742BC4">
              <w:rPr>
                <w:rFonts w:cstheme="minorHAnsi"/>
                <w:noProof/>
                <w:sz w:val="24"/>
                <w:szCs w:val="24"/>
                <w:lang w:eastAsia="en-AU"/>
              </w:rPr>
              <w:drawing>
                <wp:inline distT="0" distB="0" distL="0" distR="0" wp14:anchorId="0D173006" wp14:editId="4D9A0D2D">
                  <wp:extent cx="219600" cy="273600"/>
                  <wp:effectExtent l="0" t="0" r="9525" b="0"/>
                  <wp:docPr id="58" name="Picture 5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4331C9F8"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Can the Operator advise what the safe working load of this MEWP is?</w:t>
            </w:r>
          </w:p>
        </w:tc>
        <w:tc>
          <w:tcPr>
            <w:tcW w:w="602" w:type="dxa"/>
            <w:vAlign w:val="center"/>
          </w:tcPr>
          <w:p w14:paraId="681DF779" w14:textId="77777777" w:rsidR="000A7499" w:rsidRPr="007C32A5" w:rsidRDefault="000A7499" w:rsidP="000A7499">
            <w:pPr>
              <w:spacing w:before="80" w:after="80"/>
              <w:jc w:val="center"/>
              <w:rPr>
                <w:rFonts w:cstheme="minorHAnsi"/>
                <w:sz w:val="18"/>
                <w:szCs w:val="18"/>
              </w:rPr>
            </w:pPr>
          </w:p>
        </w:tc>
        <w:tc>
          <w:tcPr>
            <w:tcW w:w="602" w:type="dxa"/>
            <w:vAlign w:val="center"/>
          </w:tcPr>
          <w:p w14:paraId="60ABC8A1" w14:textId="77777777" w:rsidR="000A7499" w:rsidRPr="007C32A5" w:rsidRDefault="000A7499" w:rsidP="000A7499">
            <w:pPr>
              <w:spacing w:before="80" w:after="80"/>
              <w:jc w:val="center"/>
              <w:rPr>
                <w:rFonts w:cstheme="minorHAnsi"/>
                <w:sz w:val="18"/>
                <w:szCs w:val="18"/>
              </w:rPr>
            </w:pPr>
          </w:p>
        </w:tc>
        <w:tc>
          <w:tcPr>
            <w:tcW w:w="603" w:type="dxa"/>
            <w:tcBorders>
              <w:right w:val="single" w:sz="4" w:space="0" w:color="44546A" w:themeColor="text2"/>
            </w:tcBorders>
            <w:vAlign w:val="center"/>
          </w:tcPr>
          <w:p w14:paraId="393CA301" w14:textId="77777777" w:rsidR="000A7499" w:rsidRPr="007C32A5" w:rsidRDefault="000A7499" w:rsidP="000A7499">
            <w:pPr>
              <w:spacing w:before="80" w:after="80"/>
              <w:jc w:val="center"/>
              <w:rPr>
                <w:rFonts w:cstheme="minorHAnsi"/>
                <w:sz w:val="18"/>
                <w:szCs w:val="18"/>
              </w:rPr>
            </w:pPr>
          </w:p>
        </w:tc>
      </w:tr>
      <w:tr w:rsidR="000A7499" w:rsidRPr="007C32A5" w14:paraId="038E7E9C" w14:textId="77777777" w:rsidTr="00A23015">
        <w:tc>
          <w:tcPr>
            <w:tcW w:w="675" w:type="dxa"/>
            <w:tcBorders>
              <w:left w:val="single" w:sz="4" w:space="0" w:color="44546A" w:themeColor="text2"/>
            </w:tcBorders>
            <w:shd w:val="clear" w:color="auto" w:fill="C5C2C2" w:themeFill="background2" w:themeFillShade="D9"/>
            <w:vAlign w:val="center"/>
          </w:tcPr>
          <w:p w14:paraId="2B6DBDD8" w14:textId="77777777" w:rsidR="000A7499" w:rsidRPr="00742BC4" w:rsidRDefault="000A7499" w:rsidP="000A7499">
            <w:pPr>
              <w:spacing w:before="80" w:after="80"/>
              <w:jc w:val="center"/>
              <w:rPr>
                <w:rFonts w:cstheme="minorHAnsi"/>
                <w:noProof/>
                <w:sz w:val="24"/>
                <w:szCs w:val="24"/>
                <w:lang w:eastAsia="en-AU"/>
              </w:rPr>
            </w:pPr>
            <w:r w:rsidRPr="00742BC4">
              <w:rPr>
                <w:rFonts w:cstheme="minorHAnsi"/>
                <w:noProof/>
                <w:sz w:val="24"/>
                <w:szCs w:val="24"/>
                <w:lang w:eastAsia="en-AU"/>
              </w:rPr>
              <w:drawing>
                <wp:inline distT="0" distB="0" distL="0" distR="0" wp14:anchorId="29F85DA0" wp14:editId="382C9AA4">
                  <wp:extent cx="219600" cy="273600"/>
                  <wp:effectExtent l="0" t="0" r="9525" b="0"/>
                  <wp:docPr id="59" name="Picture 5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2C18D911"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Can the Operator demonstrate the use of the load chart on the MEWP?</w:t>
            </w:r>
          </w:p>
        </w:tc>
        <w:tc>
          <w:tcPr>
            <w:tcW w:w="602" w:type="dxa"/>
            <w:vAlign w:val="center"/>
          </w:tcPr>
          <w:p w14:paraId="504C3399" w14:textId="77777777" w:rsidR="000A7499" w:rsidRPr="007C32A5" w:rsidRDefault="000A7499" w:rsidP="000A7499">
            <w:pPr>
              <w:spacing w:before="80" w:after="80"/>
              <w:jc w:val="center"/>
              <w:rPr>
                <w:rFonts w:cstheme="minorHAnsi"/>
                <w:sz w:val="18"/>
                <w:szCs w:val="18"/>
              </w:rPr>
            </w:pPr>
          </w:p>
        </w:tc>
        <w:tc>
          <w:tcPr>
            <w:tcW w:w="602" w:type="dxa"/>
            <w:vAlign w:val="center"/>
          </w:tcPr>
          <w:p w14:paraId="166446EE" w14:textId="77777777" w:rsidR="000A7499" w:rsidRPr="007C32A5" w:rsidRDefault="000A7499" w:rsidP="000A7499">
            <w:pPr>
              <w:spacing w:before="80" w:after="80"/>
              <w:jc w:val="center"/>
              <w:rPr>
                <w:rFonts w:cstheme="minorHAnsi"/>
                <w:sz w:val="18"/>
                <w:szCs w:val="18"/>
              </w:rPr>
            </w:pPr>
          </w:p>
        </w:tc>
        <w:tc>
          <w:tcPr>
            <w:tcW w:w="603" w:type="dxa"/>
            <w:tcBorders>
              <w:right w:val="single" w:sz="4" w:space="0" w:color="44546A" w:themeColor="text2"/>
            </w:tcBorders>
            <w:vAlign w:val="center"/>
          </w:tcPr>
          <w:p w14:paraId="2001E3D7" w14:textId="77777777" w:rsidR="000A7499" w:rsidRPr="007C32A5" w:rsidRDefault="000A7499" w:rsidP="000A7499">
            <w:pPr>
              <w:spacing w:before="80" w:after="80"/>
              <w:jc w:val="center"/>
              <w:rPr>
                <w:rFonts w:cstheme="minorHAnsi"/>
                <w:sz w:val="18"/>
                <w:szCs w:val="18"/>
              </w:rPr>
            </w:pPr>
          </w:p>
        </w:tc>
      </w:tr>
      <w:tr w:rsidR="000A7499" w:rsidRPr="007C32A5" w14:paraId="788D728F" w14:textId="77777777" w:rsidTr="00A23015">
        <w:tc>
          <w:tcPr>
            <w:tcW w:w="675" w:type="dxa"/>
            <w:tcBorders>
              <w:left w:val="single" w:sz="4" w:space="0" w:color="44546A" w:themeColor="text2"/>
            </w:tcBorders>
            <w:shd w:val="clear" w:color="auto" w:fill="C5C2C2" w:themeFill="background2" w:themeFillShade="D9"/>
            <w:vAlign w:val="center"/>
          </w:tcPr>
          <w:p w14:paraId="0C9BCF70" w14:textId="77777777" w:rsidR="000A7499" w:rsidRPr="00217854" w:rsidRDefault="000A7499" w:rsidP="000A7499">
            <w:pPr>
              <w:spacing w:before="80" w:after="80"/>
              <w:jc w:val="center"/>
              <w:rPr>
                <w:rFonts w:cstheme="minorHAnsi"/>
                <w:noProof/>
                <w:sz w:val="52"/>
                <w:szCs w:val="52"/>
                <w:lang w:eastAsia="en-AU"/>
              </w:rPr>
            </w:pPr>
          </w:p>
        </w:tc>
        <w:tc>
          <w:tcPr>
            <w:tcW w:w="7797" w:type="dxa"/>
            <w:vAlign w:val="center"/>
          </w:tcPr>
          <w:p w14:paraId="5071A7F8" w14:textId="77777777" w:rsidR="000A7499" w:rsidRDefault="000A7499" w:rsidP="000A7499">
            <w:pPr>
              <w:spacing w:before="80" w:after="80"/>
              <w:rPr>
                <w:rFonts w:cstheme="minorHAnsi"/>
                <w:b/>
                <w:bCs/>
                <w:sz w:val="19"/>
                <w:szCs w:val="19"/>
              </w:rPr>
            </w:pPr>
          </w:p>
        </w:tc>
        <w:tc>
          <w:tcPr>
            <w:tcW w:w="602" w:type="dxa"/>
            <w:vAlign w:val="center"/>
          </w:tcPr>
          <w:p w14:paraId="3345BC59" w14:textId="77777777" w:rsidR="000A7499" w:rsidRPr="007C32A5" w:rsidRDefault="000A7499" w:rsidP="000A7499">
            <w:pPr>
              <w:spacing w:before="80" w:after="80"/>
              <w:jc w:val="center"/>
              <w:rPr>
                <w:rFonts w:cstheme="minorHAnsi"/>
                <w:sz w:val="18"/>
                <w:szCs w:val="18"/>
              </w:rPr>
            </w:pPr>
          </w:p>
        </w:tc>
        <w:tc>
          <w:tcPr>
            <w:tcW w:w="602" w:type="dxa"/>
            <w:vAlign w:val="center"/>
          </w:tcPr>
          <w:p w14:paraId="1557615A" w14:textId="77777777" w:rsidR="000A7499" w:rsidRPr="007C32A5" w:rsidRDefault="000A7499" w:rsidP="000A7499">
            <w:pPr>
              <w:spacing w:before="80" w:after="80"/>
              <w:jc w:val="center"/>
              <w:rPr>
                <w:rFonts w:cstheme="minorHAnsi"/>
                <w:sz w:val="18"/>
                <w:szCs w:val="18"/>
              </w:rPr>
            </w:pPr>
          </w:p>
        </w:tc>
        <w:tc>
          <w:tcPr>
            <w:tcW w:w="603" w:type="dxa"/>
            <w:tcBorders>
              <w:right w:val="single" w:sz="4" w:space="0" w:color="44546A" w:themeColor="text2"/>
            </w:tcBorders>
            <w:vAlign w:val="center"/>
          </w:tcPr>
          <w:p w14:paraId="543E63F4" w14:textId="77777777" w:rsidR="000A7499" w:rsidRPr="007C32A5" w:rsidRDefault="000A7499" w:rsidP="000A7499">
            <w:pPr>
              <w:spacing w:before="80" w:after="80"/>
              <w:jc w:val="center"/>
              <w:rPr>
                <w:rFonts w:cstheme="minorHAnsi"/>
                <w:sz w:val="18"/>
                <w:szCs w:val="18"/>
              </w:rPr>
            </w:pPr>
          </w:p>
        </w:tc>
      </w:tr>
      <w:tr w:rsidR="000A7499" w:rsidRPr="00E10E8F" w14:paraId="4A1BBEF3" w14:textId="77777777" w:rsidTr="00A23015">
        <w:tc>
          <w:tcPr>
            <w:tcW w:w="8472" w:type="dxa"/>
            <w:gridSpan w:val="2"/>
            <w:tcBorders>
              <w:top w:val="nil"/>
              <w:left w:val="single" w:sz="4" w:space="0" w:color="44546A" w:themeColor="text2"/>
            </w:tcBorders>
            <w:shd w:val="clear" w:color="auto" w:fill="767171" w:themeFill="background2" w:themeFillShade="80"/>
            <w:vAlign w:val="center"/>
          </w:tcPr>
          <w:p w14:paraId="6570DFDE" w14:textId="77777777" w:rsidR="000A7499" w:rsidRPr="008930EB" w:rsidRDefault="000A7499" w:rsidP="000A7499">
            <w:pPr>
              <w:spacing w:before="80" w:after="80"/>
              <w:rPr>
                <w:rFonts w:cstheme="minorHAnsi"/>
                <w:b/>
                <w:color w:val="FFFFFF" w:themeColor="background1"/>
                <w:sz w:val="20"/>
                <w:szCs w:val="20"/>
              </w:rPr>
            </w:pPr>
            <w:r>
              <w:rPr>
                <w:rFonts w:cstheme="minorHAnsi"/>
                <w:b/>
                <w:color w:val="FFFFFF" w:themeColor="background1"/>
                <w:sz w:val="20"/>
                <w:szCs w:val="20"/>
              </w:rPr>
              <w:t xml:space="preserve">Set </w:t>
            </w:r>
            <w:r w:rsidRPr="004331FE">
              <w:rPr>
                <w:rFonts w:cstheme="minorHAnsi"/>
                <w:b/>
                <w:color w:val="FFFFFF" w:themeColor="background1"/>
                <w:sz w:val="20"/>
                <w:szCs w:val="20"/>
              </w:rPr>
              <w:t xml:space="preserve">Up MEWP </w:t>
            </w:r>
          </w:p>
        </w:tc>
        <w:tc>
          <w:tcPr>
            <w:tcW w:w="602" w:type="dxa"/>
            <w:shd w:val="clear" w:color="auto" w:fill="767171" w:themeFill="background2" w:themeFillShade="80"/>
            <w:vAlign w:val="center"/>
          </w:tcPr>
          <w:p w14:paraId="364934AC"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317668FA"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26A60508"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0A7499" w:rsidRPr="007C32A5" w14:paraId="7BFCAFAD"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5794F37" w14:textId="77777777" w:rsidR="000A7499" w:rsidRPr="007C32A5" w:rsidRDefault="000A7499" w:rsidP="000A7499">
            <w:pPr>
              <w:spacing w:before="80" w:after="80"/>
              <w:jc w:val="center"/>
              <w:rPr>
                <w:rFonts w:cstheme="minorHAnsi"/>
                <w:sz w:val="18"/>
                <w:szCs w:val="18"/>
              </w:rPr>
            </w:pPr>
            <w:r w:rsidRPr="00084FFD">
              <w:rPr>
                <w:rFonts w:cstheme="minorHAnsi"/>
                <w:b/>
                <w:sz w:val="24"/>
                <w:szCs w:val="24"/>
              </w:rPr>
              <w:lastRenderedPageBreak/>
              <w:t>?</w:t>
            </w:r>
          </w:p>
        </w:tc>
        <w:tc>
          <w:tcPr>
            <w:tcW w:w="7797" w:type="dxa"/>
            <w:tcBorders>
              <w:bottom w:val="single" w:sz="4" w:space="0" w:color="44546A" w:themeColor="text2"/>
            </w:tcBorders>
            <w:vAlign w:val="center"/>
          </w:tcPr>
          <w:p w14:paraId="39E0A9C7"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If the ground is soft or wet, what steps must be taken to assess the situation and if appropriate, to improve the load distribution under the MEWP?</w:t>
            </w:r>
          </w:p>
          <w:p w14:paraId="7ADE04FE" w14:textId="77777777" w:rsidR="000A7499" w:rsidRPr="004331FE" w:rsidRDefault="000A7499" w:rsidP="000A7499">
            <w:pPr>
              <w:spacing w:before="80" w:after="80"/>
              <w:rPr>
                <w:rFonts w:cstheme="minorHAnsi"/>
                <w:bCs/>
                <w:sz w:val="18"/>
                <w:szCs w:val="18"/>
              </w:rPr>
            </w:pPr>
            <w:r w:rsidRPr="004331FE">
              <w:rPr>
                <w:rFonts w:cstheme="minorHAnsi"/>
                <w:bCs/>
                <w:sz w:val="18"/>
                <w:szCs w:val="18"/>
                <w:u w:val="single"/>
              </w:rPr>
              <w:t>Suggested answer/s</w:t>
            </w:r>
            <w:r w:rsidRPr="004331FE">
              <w:rPr>
                <w:rFonts w:cstheme="minorHAnsi"/>
                <w:bCs/>
                <w:sz w:val="18"/>
                <w:szCs w:val="18"/>
              </w:rPr>
              <w:t>:  Assessment of ground conditions is to be carried out by a competent person.  Steel plates, mats on timber pads or even concrete rafts will assist in distributing the loads under the MEWP.  If this is not sufficient, do not operate the machine in that environment.</w:t>
            </w:r>
          </w:p>
        </w:tc>
        <w:tc>
          <w:tcPr>
            <w:tcW w:w="602" w:type="dxa"/>
            <w:tcBorders>
              <w:bottom w:val="single" w:sz="4" w:space="0" w:color="44546A" w:themeColor="text2"/>
            </w:tcBorders>
            <w:vAlign w:val="center"/>
          </w:tcPr>
          <w:p w14:paraId="32726BFA"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6AA51848"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AA1606A" w14:textId="77777777" w:rsidR="000A7499" w:rsidRPr="007C32A5" w:rsidRDefault="000A7499" w:rsidP="000A7499">
            <w:pPr>
              <w:spacing w:before="80" w:after="80"/>
              <w:jc w:val="center"/>
              <w:rPr>
                <w:rFonts w:cstheme="minorHAnsi"/>
                <w:sz w:val="18"/>
                <w:szCs w:val="18"/>
              </w:rPr>
            </w:pPr>
          </w:p>
        </w:tc>
      </w:tr>
      <w:tr w:rsidR="000A7499" w:rsidRPr="007C32A5" w14:paraId="7B7B27C1" w14:textId="77777777" w:rsidTr="00A23015">
        <w:tc>
          <w:tcPr>
            <w:tcW w:w="675" w:type="dxa"/>
            <w:tcBorders>
              <w:left w:val="single" w:sz="4" w:space="0" w:color="44546A" w:themeColor="text2"/>
            </w:tcBorders>
            <w:shd w:val="clear" w:color="auto" w:fill="C5C2C2" w:themeFill="background2" w:themeFillShade="D9"/>
            <w:vAlign w:val="center"/>
          </w:tcPr>
          <w:p w14:paraId="27EC72A4" w14:textId="77777777" w:rsidR="000A7499" w:rsidRPr="00D918BC" w:rsidRDefault="000A7499" w:rsidP="000A7499">
            <w:pPr>
              <w:spacing w:before="80" w:after="80"/>
              <w:jc w:val="center"/>
              <w:rPr>
                <w:rFonts w:cstheme="minorHAnsi"/>
                <w:noProof/>
                <w:sz w:val="24"/>
                <w:szCs w:val="52"/>
                <w:lang w:eastAsia="en-AU"/>
              </w:rPr>
            </w:pPr>
            <w:r>
              <w:rPr>
                <w:rFonts w:cstheme="minorHAnsi"/>
                <w:noProof/>
                <w:sz w:val="24"/>
                <w:szCs w:val="52"/>
                <w:lang w:eastAsia="en-AU"/>
              </w:rPr>
              <w:t>?</w:t>
            </w:r>
          </w:p>
        </w:tc>
        <w:tc>
          <w:tcPr>
            <w:tcW w:w="7797" w:type="dxa"/>
            <w:vAlign w:val="center"/>
          </w:tcPr>
          <w:p w14:paraId="34F6BB8B"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What do you do if the MEWP you are in seems to be leaning to one side?</w:t>
            </w:r>
          </w:p>
          <w:p w14:paraId="7885A5A6" w14:textId="77777777" w:rsidR="000A7499" w:rsidRPr="004331FE" w:rsidRDefault="000A7499" w:rsidP="000A7499">
            <w:pPr>
              <w:spacing w:before="80" w:after="80"/>
              <w:rPr>
                <w:rFonts w:cstheme="minorHAnsi"/>
                <w:b/>
                <w:bCs/>
                <w:sz w:val="19"/>
                <w:szCs w:val="19"/>
              </w:rPr>
            </w:pPr>
            <w:r w:rsidRPr="004331FE">
              <w:rPr>
                <w:rFonts w:cstheme="minorHAnsi"/>
                <w:bCs/>
                <w:sz w:val="18"/>
                <w:szCs w:val="18"/>
                <w:u w:val="single"/>
              </w:rPr>
              <w:t>Suggested answer/s</w:t>
            </w:r>
            <w:r w:rsidRPr="004331FE">
              <w:rPr>
                <w:rFonts w:cstheme="minorHAnsi"/>
                <w:bCs/>
                <w:sz w:val="18"/>
                <w:szCs w:val="18"/>
              </w:rPr>
              <w:t>:  Lower the platform to the ground, check the outriggers to ensure stability. Outriggers may need re-packing.  Check ground conditions before any attempt is made to elevate the platform.  Reposition the MEWP if possible</w:t>
            </w:r>
          </w:p>
        </w:tc>
        <w:tc>
          <w:tcPr>
            <w:tcW w:w="602" w:type="dxa"/>
            <w:vAlign w:val="center"/>
          </w:tcPr>
          <w:p w14:paraId="3A30CF8F" w14:textId="77777777" w:rsidR="000A7499" w:rsidRPr="007C32A5" w:rsidRDefault="000A7499" w:rsidP="000A7499">
            <w:pPr>
              <w:spacing w:before="80" w:after="80"/>
              <w:jc w:val="center"/>
              <w:rPr>
                <w:rFonts w:cstheme="minorHAnsi"/>
                <w:sz w:val="18"/>
                <w:szCs w:val="18"/>
              </w:rPr>
            </w:pPr>
          </w:p>
        </w:tc>
        <w:tc>
          <w:tcPr>
            <w:tcW w:w="602" w:type="dxa"/>
            <w:vAlign w:val="center"/>
          </w:tcPr>
          <w:p w14:paraId="7D977D55" w14:textId="77777777" w:rsidR="000A7499" w:rsidRPr="007C32A5" w:rsidRDefault="000A7499" w:rsidP="000A7499">
            <w:pPr>
              <w:spacing w:before="80" w:after="80"/>
              <w:jc w:val="center"/>
              <w:rPr>
                <w:rFonts w:cstheme="minorHAnsi"/>
                <w:sz w:val="18"/>
                <w:szCs w:val="18"/>
              </w:rPr>
            </w:pPr>
          </w:p>
        </w:tc>
        <w:tc>
          <w:tcPr>
            <w:tcW w:w="603" w:type="dxa"/>
            <w:tcBorders>
              <w:right w:val="single" w:sz="4" w:space="0" w:color="44546A" w:themeColor="text2"/>
            </w:tcBorders>
            <w:vAlign w:val="center"/>
          </w:tcPr>
          <w:p w14:paraId="37B024A9" w14:textId="77777777" w:rsidR="000A7499" w:rsidRPr="007C32A5" w:rsidRDefault="000A7499" w:rsidP="000A7499">
            <w:pPr>
              <w:spacing w:before="80" w:after="80"/>
              <w:jc w:val="center"/>
              <w:rPr>
                <w:rFonts w:cstheme="minorHAnsi"/>
                <w:sz w:val="18"/>
                <w:szCs w:val="18"/>
              </w:rPr>
            </w:pPr>
          </w:p>
        </w:tc>
      </w:tr>
      <w:tr w:rsidR="000A7499" w:rsidRPr="00CC0DAF" w14:paraId="1E28E74A" w14:textId="77777777" w:rsidTr="00A23015">
        <w:tc>
          <w:tcPr>
            <w:tcW w:w="675" w:type="dxa"/>
            <w:tcBorders>
              <w:left w:val="single" w:sz="4" w:space="0" w:color="44546A" w:themeColor="text2"/>
            </w:tcBorders>
            <w:shd w:val="clear" w:color="auto" w:fill="C5C2C2" w:themeFill="background2" w:themeFillShade="D9"/>
            <w:vAlign w:val="center"/>
          </w:tcPr>
          <w:p w14:paraId="3EB11871" w14:textId="77777777" w:rsidR="000A7499" w:rsidRPr="00CC0DAF" w:rsidRDefault="000A7499" w:rsidP="000A7499">
            <w:pPr>
              <w:spacing w:before="80" w:after="80"/>
              <w:jc w:val="center"/>
              <w:rPr>
                <w:rFonts w:cstheme="minorHAnsi"/>
                <w:b/>
                <w:noProof/>
                <w:szCs w:val="18"/>
                <w:lang w:eastAsia="en-AU"/>
              </w:rPr>
            </w:pPr>
            <w:r w:rsidRPr="00CC0DAF">
              <w:rPr>
                <w:rFonts w:cstheme="minorHAnsi"/>
                <w:b/>
                <w:noProof/>
                <w:sz w:val="24"/>
                <w:szCs w:val="18"/>
                <w:lang w:eastAsia="en-AU"/>
              </w:rPr>
              <w:t>?</w:t>
            </w:r>
          </w:p>
        </w:tc>
        <w:tc>
          <w:tcPr>
            <w:tcW w:w="7797" w:type="dxa"/>
            <w:vAlign w:val="center"/>
          </w:tcPr>
          <w:p w14:paraId="2B036E4F"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A MEWP is required to be set up on a level, clear site adjoining a four storey building.  You are aware that the building has two floors of car park below ground level, what hazard can arise when working close to the building?</w:t>
            </w:r>
          </w:p>
          <w:p w14:paraId="3DAB9C93" w14:textId="77777777" w:rsidR="000A7499" w:rsidRPr="004331FE" w:rsidRDefault="000A7499" w:rsidP="000A7499">
            <w:pPr>
              <w:spacing w:before="80" w:after="80"/>
              <w:rPr>
                <w:rFonts w:cstheme="minorHAnsi"/>
                <w:b/>
                <w:bCs/>
                <w:sz w:val="18"/>
                <w:szCs w:val="18"/>
              </w:rPr>
            </w:pPr>
            <w:r w:rsidRPr="004331FE">
              <w:rPr>
                <w:rFonts w:cstheme="minorHAnsi"/>
                <w:bCs/>
                <w:sz w:val="18"/>
                <w:szCs w:val="18"/>
                <w:u w:val="single"/>
              </w:rPr>
              <w:t xml:space="preserve">Suggested answer/s: </w:t>
            </w:r>
            <w:r w:rsidRPr="004331FE">
              <w:rPr>
                <w:rFonts w:cstheme="minorHAnsi"/>
                <w:bCs/>
                <w:sz w:val="18"/>
                <w:szCs w:val="18"/>
              </w:rPr>
              <w:t>Request a competent person to inspect the ground conditions prior to setting up.  It should be obvious that the ground abutting the outer wall of the building has been filled, whether it has been compacted is unknown</w:t>
            </w:r>
          </w:p>
        </w:tc>
        <w:tc>
          <w:tcPr>
            <w:tcW w:w="602" w:type="dxa"/>
            <w:vAlign w:val="center"/>
          </w:tcPr>
          <w:p w14:paraId="7BA27F00" w14:textId="77777777" w:rsidR="000A7499" w:rsidRPr="00CC0DAF" w:rsidRDefault="000A7499" w:rsidP="000A7499">
            <w:pPr>
              <w:spacing w:before="80" w:after="80"/>
              <w:jc w:val="center"/>
              <w:rPr>
                <w:rFonts w:cstheme="minorHAnsi"/>
                <w:sz w:val="18"/>
                <w:szCs w:val="18"/>
              </w:rPr>
            </w:pPr>
          </w:p>
        </w:tc>
        <w:tc>
          <w:tcPr>
            <w:tcW w:w="602" w:type="dxa"/>
            <w:vAlign w:val="center"/>
          </w:tcPr>
          <w:p w14:paraId="23EF2DC5" w14:textId="77777777" w:rsidR="000A7499" w:rsidRPr="00CC0DAF" w:rsidRDefault="000A7499" w:rsidP="000A7499">
            <w:pPr>
              <w:spacing w:before="80" w:after="80"/>
              <w:jc w:val="center"/>
              <w:rPr>
                <w:rFonts w:cstheme="minorHAnsi"/>
                <w:sz w:val="18"/>
                <w:szCs w:val="18"/>
              </w:rPr>
            </w:pPr>
          </w:p>
        </w:tc>
        <w:tc>
          <w:tcPr>
            <w:tcW w:w="603" w:type="dxa"/>
            <w:tcBorders>
              <w:right w:val="single" w:sz="4" w:space="0" w:color="44546A" w:themeColor="text2"/>
            </w:tcBorders>
            <w:vAlign w:val="center"/>
          </w:tcPr>
          <w:p w14:paraId="29BBA154" w14:textId="77777777" w:rsidR="000A7499" w:rsidRPr="00CC0DAF" w:rsidRDefault="000A7499" w:rsidP="000A7499">
            <w:pPr>
              <w:spacing w:before="80" w:after="80"/>
              <w:jc w:val="center"/>
              <w:rPr>
                <w:rFonts w:cstheme="minorHAnsi"/>
                <w:sz w:val="18"/>
                <w:szCs w:val="18"/>
              </w:rPr>
            </w:pPr>
          </w:p>
        </w:tc>
      </w:tr>
      <w:tr w:rsidR="000A7499" w:rsidRPr="007C32A5" w14:paraId="7604E499"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23DB835" w14:textId="77777777" w:rsidR="000A7499" w:rsidRDefault="000A7499" w:rsidP="000A7499">
            <w:pPr>
              <w:spacing w:before="80" w:after="80"/>
              <w:jc w:val="center"/>
              <w:rPr>
                <w:rFonts w:cstheme="minorHAnsi"/>
                <w:b/>
                <w:sz w:val="24"/>
                <w:szCs w:val="24"/>
              </w:rPr>
            </w:pPr>
            <w:r>
              <w:rPr>
                <w:rFonts w:cstheme="minorHAnsi"/>
                <w:noProof/>
                <w:sz w:val="52"/>
                <w:szCs w:val="52"/>
                <w:lang w:eastAsia="en-AU"/>
              </w:rPr>
              <w:drawing>
                <wp:inline distT="0" distB="0" distL="0" distR="0" wp14:anchorId="2235656A" wp14:editId="75805332">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34D0972E"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 xml:space="preserve">During set up, did the Operator ensure the following? (tick </w:t>
            </w:r>
            <w:r w:rsidRPr="004331FE">
              <w:rPr>
                <w:rFonts w:cstheme="minorHAnsi"/>
                <w:b/>
                <w:bCs/>
                <w:sz w:val="19"/>
                <w:szCs w:val="19"/>
              </w:rPr>
              <w:sym w:font="Wingdings" w:char="F0FC"/>
            </w:r>
            <w:r w:rsidRPr="004331FE">
              <w:rPr>
                <w:rFonts w:cstheme="minorHAnsi"/>
                <w:b/>
                <w:bCs/>
                <w:sz w:val="19"/>
                <w:szCs w:val="19"/>
              </w:rPr>
              <w:t xml:space="preserve"> all that apply)</w:t>
            </w:r>
          </w:p>
          <w:p w14:paraId="414495F4" w14:textId="77777777" w:rsidR="000A7499" w:rsidRPr="004331FE" w:rsidRDefault="000A7499" w:rsidP="000A7499">
            <w:pPr>
              <w:tabs>
                <w:tab w:val="left" w:pos="3011"/>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The MEWP</w:t>
            </w:r>
            <w:r w:rsidRPr="004331FE">
              <w:rPr>
                <w:rFonts w:cstheme="minorHAnsi"/>
                <w:bCs/>
                <w:sz w:val="16"/>
                <w:szCs w:val="18"/>
              </w:rPr>
              <w:t xml:space="preserve"> </w:t>
            </w:r>
            <w:r w:rsidRPr="004331FE">
              <w:rPr>
                <w:rFonts w:cstheme="minorHAnsi"/>
                <w:bCs/>
                <w:sz w:val="18"/>
                <w:szCs w:val="18"/>
              </w:rPr>
              <w:t>set up was satisfactory</w:t>
            </w:r>
            <w:r w:rsidRPr="004331FE">
              <w:rPr>
                <w:rFonts w:cstheme="minorHAnsi"/>
                <w:bCs/>
                <w:sz w:val="18"/>
                <w:szCs w:val="18"/>
              </w:rPr>
              <w:tab/>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Outriggers were fully extended </w:t>
            </w:r>
          </w:p>
          <w:p w14:paraId="7F398E19" w14:textId="77777777" w:rsidR="000A7499" w:rsidRPr="000A4047" w:rsidRDefault="000A7499" w:rsidP="000A7499">
            <w:pPr>
              <w:tabs>
                <w:tab w:val="left" w:pos="3011"/>
              </w:tabs>
              <w:spacing w:before="80" w:after="80"/>
              <w:rPr>
                <w:rFonts w:cstheme="minorHAnsi"/>
                <w:bCs/>
                <w:color w:val="000000" w:themeColor="text1"/>
                <w:sz w:val="18"/>
                <w:szCs w:val="18"/>
              </w:rPr>
            </w:pPr>
            <w:r w:rsidRPr="004331FE">
              <w:rPr>
                <w:rFonts w:cstheme="minorHAnsi"/>
                <w:bCs/>
                <w:sz w:val="18"/>
                <w:szCs w:val="18"/>
              </w:rPr>
              <w:sym w:font="Wingdings" w:char="F06F"/>
            </w:r>
            <w:r w:rsidRPr="004331FE">
              <w:rPr>
                <w:rFonts w:cstheme="minorHAnsi"/>
                <w:bCs/>
                <w:sz w:val="18"/>
                <w:szCs w:val="18"/>
              </w:rPr>
              <w:t xml:space="preserve"> </w:t>
            </w:r>
            <w:r w:rsidRPr="000A4047">
              <w:rPr>
                <w:rFonts w:cstheme="minorHAnsi"/>
                <w:bCs/>
                <w:color w:val="000000" w:themeColor="text1"/>
                <w:sz w:val="18"/>
                <w:szCs w:val="18"/>
              </w:rPr>
              <w:t>Signage and barricading erected</w:t>
            </w:r>
            <w:r w:rsidRPr="000A4047">
              <w:rPr>
                <w:rFonts w:cstheme="minorHAnsi"/>
                <w:bCs/>
                <w:color w:val="000000" w:themeColor="text1"/>
                <w:sz w:val="18"/>
                <w:szCs w:val="18"/>
              </w:rPr>
              <w:tab/>
            </w:r>
            <w:r w:rsidRPr="000A4047">
              <w:rPr>
                <w:rFonts w:cstheme="minorHAnsi"/>
                <w:bCs/>
                <w:color w:val="000000" w:themeColor="text1"/>
                <w:sz w:val="18"/>
                <w:szCs w:val="18"/>
              </w:rPr>
              <w:tab/>
            </w:r>
            <w:r w:rsidRPr="000A4047">
              <w:rPr>
                <w:rFonts w:cstheme="minorHAnsi"/>
                <w:bCs/>
                <w:color w:val="000000" w:themeColor="text1"/>
                <w:sz w:val="18"/>
                <w:szCs w:val="18"/>
              </w:rPr>
              <w:sym w:font="Wingdings" w:char="F06F"/>
            </w:r>
            <w:r w:rsidRPr="000A4047">
              <w:rPr>
                <w:rFonts w:cstheme="minorHAnsi"/>
                <w:bCs/>
                <w:color w:val="000000" w:themeColor="text1"/>
                <w:sz w:val="18"/>
                <w:szCs w:val="18"/>
              </w:rPr>
              <w:t xml:space="preserve"> Rotating flashing lights working </w:t>
            </w:r>
          </w:p>
          <w:p w14:paraId="5E0D5AD4" w14:textId="77777777" w:rsidR="000A7499" w:rsidRPr="000A4047" w:rsidRDefault="000A7499" w:rsidP="000A7499">
            <w:pPr>
              <w:tabs>
                <w:tab w:val="left" w:pos="3011"/>
              </w:tabs>
              <w:spacing w:before="80" w:after="80"/>
              <w:rPr>
                <w:rFonts w:cstheme="minorHAnsi"/>
                <w:bCs/>
                <w:color w:val="000000" w:themeColor="text1"/>
                <w:sz w:val="18"/>
                <w:szCs w:val="18"/>
              </w:rPr>
            </w:pPr>
            <w:r w:rsidRPr="000A4047">
              <w:rPr>
                <w:rFonts w:cstheme="minorHAnsi"/>
                <w:bCs/>
                <w:color w:val="000000" w:themeColor="text1"/>
                <w:sz w:val="18"/>
                <w:szCs w:val="18"/>
              </w:rPr>
              <w:sym w:font="Wingdings" w:char="F06F"/>
            </w:r>
            <w:r w:rsidRPr="000A4047">
              <w:rPr>
                <w:rFonts w:cstheme="minorHAnsi"/>
                <w:bCs/>
                <w:color w:val="000000" w:themeColor="text1"/>
                <w:sz w:val="18"/>
                <w:szCs w:val="18"/>
              </w:rPr>
              <w:t xml:space="preserve"> All personnel are clear of the path  </w:t>
            </w:r>
            <w:r w:rsidRPr="000A4047">
              <w:rPr>
                <w:rFonts w:cstheme="minorHAnsi"/>
                <w:bCs/>
                <w:color w:val="000000" w:themeColor="text1"/>
                <w:sz w:val="18"/>
                <w:szCs w:val="18"/>
              </w:rPr>
              <w:tab/>
            </w:r>
            <w:r w:rsidRPr="000A4047">
              <w:rPr>
                <w:rFonts w:cstheme="minorHAnsi"/>
                <w:bCs/>
                <w:color w:val="000000" w:themeColor="text1"/>
                <w:sz w:val="18"/>
                <w:szCs w:val="18"/>
              </w:rPr>
              <w:tab/>
            </w:r>
            <w:r w:rsidRPr="000A4047">
              <w:rPr>
                <w:rFonts w:cstheme="minorHAnsi"/>
                <w:bCs/>
                <w:color w:val="000000" w:themeColor="text1"/>
                <w:sz w:val="18"/>
                <w:szCs w:val="18"/>
              </w:rPr>
              <w:sym w:font="Wingdings" w:char="F06F"/>
            </w:r>
            <w:r w:rsidRPr="000A4047">
              <w:rPr>
                <w:rFonts w:cstheme="minorHAnsi"/>
                <w:bCs/>
                <w:color w:val="000000" w:themeColor="text1"/>
                <w:sz w:val="18"/>
                <w:szCs w:val="18"/>
              </w:rPr>
              <w:t xml:space="preserve"> Travelling alarm working</w:t>
            </w:r>
          </w:p>
          <w:p w14:paraId="416259B2" w14:textId="62AFA682" w:rsidR="000A7499" w:rsidRPr="000A4047" w:rsidRDefault="000A7499" w:rsidP="000A7499">
            <w:pPr>
              <w:tabs>
                <w:tab w:val="left" w:pos="3011"/>
              </w:tabs>
              <w:spacing w:before="80" w:after="80"/>
              <w:rPr>
                <w:rFonts w:cstheme="minorHAnsi"/>
                <w:bCs/>
                <w:color w:val="000000" w:themeColor="text1"/>
                <w:sz w:val="18"/>
                <w:szCs w:val="18"/>
              </w:rPr>
            </w:pPr>
            <w:r w:rsidRPr="000A4047">
              <w:rPr>
                <w:rFonts w:cstheme="minorHAnsi"/>
                <w:bCs/>
                <w:color w:val="000000" w:themeColor="text1"/>
                <w:sz w:val="18"/>
                <w:szCs w:val="18"/>
              </w:rPr>
              <w:sym w:font="Wingdings" w:char="F06F"/>
            </w:r>
            <w:r w:rsidRPr="000A4047">
              <w:rPr>
                <w:rFonts w:cstheme="minorHAnsi"/>
                <w:bCs/>
                <w:color w:val="000000" w:themeColor="text1"/>
                <w:sz w:val="18"/>
                <w:szCs w:val="18"/>
              </w:rPr>
              <w:t xml:space="preserve"> Steering/brakes: operations  </w:t>
            </w:r>
            <w:r w:rsidRPr="000A4047">
              <w:rPr>
                <w:rFonts w:cstheme="minorHAnsi"/>
                <w:bCs/>
                <w:color w:val="000000" w:themeColor="text1"/>
                <w:sz w:val="18"/>
                <w:szCs w:val="18"/>
              </w:rPr>
              <w:tab/>
            </w:r>
            <w:r w:rsidRPr="000A4047">
              <w:rPr>
                <w:rFonts w:cstheme="minorHAnsi"/>
                <w:bCs/>
                <w:color w:val="000000" w:themeColor="text1"/>
                <w:sz w:val="18"/>
                <w:szCs w:val="18"/>
              </w:rPr>
              <w:tab/>
            </w:r>
            <w:r w:rsidRPr="000A4047">
              <w:rPr>
                <w:rFonts w:cstheme="minorHAnsi"/>
                <w:bCs/>
                <w:color w:val="000000" w:themeColor="text1"/>
                <w:sz w:val="18"/>
                <w:szCs w:val="18"/>
              </w:rPr>
              <w:sym w:font="Wingdings" w:char="F06F"/>
            </w:r>
            <w:r w:rsidRPr="000A4047">
              <w:rPr>
                <w:rFonts w:cstheme="minorHAnsi"/>
                <w:bCs/>
                <w:color w:val="000000" w:themeColor="text1"/>
                <w:sz w:val="18"/>
                <w:szCs w:val="18"/>
              </w:rPr>
              <w:t xml:space="preserve"> EDD: operational</w:t>
            </w:r>
          </w:p>
          <w:p w14:paraId="0793A518" w14:textId="78CE0D49" w:rsidR="000A7499" w:rsidRPr="000A4047" w:rsidRDefault="000A7499" w:rsidP="000A7499">
            <w:pPr>
              <w:tabs>
                <w:tab w:val="left" w:pos="3011"/>
              </w:tabs>
              <w:spacing w:before="80" w:after="80"/>
              <w:rPr>
                <w:rFonts w:cstheme="minorHAnsi"/>
                <w:bCs/>
                <w:color w:val="000000" w:themeColor="text1"/>
                <w:sz w:val="18"/>
                <w:szCs w:val="18"/>
              </w:rPr>
            </w:pPr>
            <w:r w:rsidRPr="000A4047">
              <w:rPr>
                <w:rFonts w:cstheme="minorHAnsi"/>
                <w:bCs/>
                <w:color w:val="000000" w:themeColor="text1"/>
                <w:sz w:val="18"/>
                <w:szCs w:val="18"/>
              </w:rPr>
              <w:sym w:font="Wingdings" w:char="F06F"/>
            </w:r>
            <w:r w:rsidRPr="000A4047">
              <w:rPr>
                <w:rFonts w:cstheme="minorHAnsi"/>
                <w:bCs/>
                <w:color w:val="000000" w:themeColor="text1"/>
                <w:sz w:val="18"/>
                <w:szCs w:val="18"/>
              </w:rPr>
              <w:t xml:space="preserve"> Secondary Protection Device functioning</w:t>
            </w:r>
          </w:p>
          <w:p w14:paraId="7517E3F8" w14:textId="77777777" w:rsidR="000A7499" w:rsidRPr="004331FE" w:rsidRDefault="000A7499" w:rsidP="000A7499">
            <w:pPr>
              <w:tabs>
                <w:tab w:val="left" w:pos="3011"/>
              </w:tabs>
              <w:spacing w:before="80" w:after="80"/>
              <w:ind w:right="4537"/>
              <w:rPr>
                <w:rFonts w:cstheme="minorHAnsi"/>
                <w:bCs/>
                <w:sz w:val="18"/>
                <w:szCs w:val="18"/>
              </w:rPr>
            </w:pPr>
            <w:r w:rsidRPr="000A4047">
              <w:rPr>
                <w:rFonts w:cstheme="minorHAnsi"/>
                <w:bCs/>
                <w:color w:val="000000" w:themeColor="text1"/>
                <w:sz w:val="18"/>
                <w:szCs w:val="18"/>
              </w:rPr>
              <w:sym w:font="Wingdings" w:char="F06F"/>
            </w:r>
            <w:r w:rsidRPr="000A4047">
              <w:rPr>
                <w:rFonts w:cstheme="minorHAnsi"/>
                <w:bCs/>
                <w:color w:val="000000" w:themeColor="text1"/>
                <w:sz w:val="18"/>
                <w:szCs w:val="18"/>
              </w:rPr>
              <w:t xml:space="preserve"> The movement of the basket will not bring any part of the machine </w:t>
            </w:r>
            <w:r w:rsidRPr="004331FE">
              <w:rPr>
                <w:rFonts w:cstheme="minorHAnsi"/>
                <w:bCs/>
                <w:sz w:val="18"/>
                <w:szCs w:val="18"/>
              </w:rPr>
              <w:t>within the minimum distance from live overhead conductors as specified</w:t>
            </w:r>
          </w:p>
        </w:tc>
        <w:tc>
          <w:tcPr>
            <w:tcW w:w="602" w:type="dxa"/>
            <w:tcBorders>
              <w:bottom w:val="single" w:sz="4" w:space="0" w:color="44546A" w:themeColor="text2"/>
            </w:tcBorders>
            <w:vAlign w:val="center"/>
          </w:tcPr>
          <w:p w14:paraId="309186EC"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59F1DFE1"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F2693E8" w14:textId="77777777" w:rsidR="000A7499" w:rsidRPr="007C32A5" w:rsidRDefault="000A7499" w:rsidP="000A7499">
            <w:pPr>
              <w:spacing w:before="80" w:after="80"/>
              <w:jc w:val="center"/>
              <w:rPr>
                <w:rFonts w:cstheme="minorHAnsi"/>
                <w:sz w:val="18"/>
                <w:szCs w:val="18"/>
              </w:rPr>
            </w:pPr>
          </w:p>
        </w:tc>
      </w:tr>
      <w:tr w:rsidR="000A7499" w:rsidRPr="007C32A5" w14:paraId="7A66F53C"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4C2C010" w14:textId="77777777" w:rsidR="000A7499" w:rsidRDefault="000A7499" w:rsidP="000A7499">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2E4EF0AB" w14:textId="77777777" w:rsidR="000A7499" w:rsidRDefault="000A7499" w:rsidP="000A7499">
            <w:pPr>
              <w:spacing w:before="80" w:after="80"/>
              <w:rPr>
                <w:rFonts w:cstheme="minorHAnsi"/>
                <w:b/>
                <w:bCs/>
                <w:sz w:val="19"/>
                <w:szCs w:val="19"/>
              </w:rPr>
            </w:pPr>
          </w:p>
        </w:tc>
        <w:tc>
          <w:tcPr>
            <w:tcW w:w="602" w:type="dxa"/>
            <w:tcBorders>
              <w:bottom w:val="single" w:sz="4" w:space="0" w:color="44546A" w:themeColor="text2"/>
            </w:tcBorders>
            <w:vAlign w:val="center"/>
          </w:tcPr>
          <w:p w14:paraId="25739535"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5E2FD7DC"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C79094E" w14:textId="77777777" w:rsidR="000A7499" w:rsidRPr="007C32A5" w:rsidRDefault="000A7499" w:rsidP="000A7499">
            <w:pPr>
              <w:spacing w:before="80" w:after="80"/>
              <w:jc w:val="center"/>
              <w:rPr>
                <w:rFonts w:cstheme="minorHAnsi"/>
                <w:sz w:val="18"/>
                <w:szCs w:val="18"/>
              </w:rPr>
            </w:pPr>
          </w:p>
        </w:tc>
      </w:tr>
      <w:tr w:rsidR="000A7499" w:rsidRPr="007C32A5" w14:paraId="32C73C62"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ADB0165" w14:textId="77777777" w:rsidR="000A7499" w:rsidRDefault="000A7499" w:rsidP="000A7499">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1ED1709C" w14:textId="77777777" w:rsidR="000A7499" w:rsidRDefault="000A7499" w:rsidP="000A7499">
            <w:pPr>
              <w:spacing w:before="80" w:after="80"/>
              <w:rPr>
                <w:rFonts w:cstheme="minorHAnsi"/>
                <w:b/>
                <w:bCs/>
                <w:sz w:val="19"/>
                <w:szCs w:val="19"/>
              </w:rPr>
            </w:pPr>
          </w:p>
        </w:tc>
        <w:tc>
          <w:tcPr>
            <w:tcW w:w="602" w:type="dxa"/>
            <w:tcBorders>
              <w:bottom w:val="single" w:sz="4" w:space="0" w:color="44546A" w:themeColor="text2"/>
            </w:tcBorders>
            <w:vAlign w:val="center"/>
          </w:tcPr>
          <w:p w14:paraId="63D9E03E" w14:textId="77777777" w:rsidR="000A7499" w:rsidRPr="007C32A5" w:rsidRDefault="000A7499" w:rsidP="000A7499">
            <w:pPr>
              <w:spacing w:before="80" w:after="80"/>
              <w:jc w:val="center"/>
              <w:rPr>
                <w:rFonts w:cstheme="minorHAnsi"/>
                <w:sz w:val="18"/>
                <w:szCs w:val="18"/>
              </w:rPr>
            </w:pPr>
          </w:p>
        </w:tc>
        <w:tc>
          <w:tcPr>
            <w:tcW w:w="602" w:type="dxa"/>
            <w:tcBorders>
              <w:bottom w:val="single" w:sz="4" w:space="0" w:color="44546A" w:themeColor="text2"/>
            </w:tcBorders>
            <w:vAlign w:val="center"/>
          </w:tcPr>
          <w:p w14:paraId="387CA6FB" w14:textId="77777777" w:rsidR="000A7499" w:rsidRPr="007C32A5" w:rsidRDefault="000A7499" w:rsidP="000A7499">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11EB9B6" w14:textId="77777777" w:rsidR="000A7499" w:rsidRPr="007C32A5" w:rsidRDefault="000A7499" w:rsidP="000A7499">
            <w:pPr>
              <w:spacing w:before="80" w:after="80"/>
              <w:jc w:val="center"/>
              <w:rPr>
                <w:rFonts w:cstheme="minorHAnsi"/>
                <w:sz w:val="18"/>
                <w:szCs w:val="18"/>
              </w:rPr>
            </w:pPr>
          </w:p>
        </w:tc>
      </w:tr>
      <w:tr w:rsidR="000A7499" w:rsidRPr="00E10E8F" w14:paraId="72C9CE81" w14:textId="77777777" w:rsidTr="00A23015">
        <w:tc>
          <w:tcPr>
            <w:tcW w:w="8472" w:type="dxa"/>
            <w:gridSpan w:val="2"/>
            <w:tcBorders>
              <w:top w:val="nil"/>
              <w:left w:val="single" w:sz="4" w:space="0" w:color="44546A" w:themeColor="text2"/>
            </w:tcBorders>
            <w:shd w:val="clear" w:color="auto" w:fill="767171" w:themeFill="background2" w:themeFillShade="80"/>
            <w:vAlign w:val="center"/>
          </w:tcPr>
          <w:p w14:paraId="20643719" w14:textId="77777777" w:rsidR="000A7499" w:rsidRPr="008930EB" w:rsidRDefault="000A7499" w:rsidP="000A7499">
            <w:pPr>
              <w:spacing w:before="80" w:after="80"/>
              <w:rPr>
                <w:rFonts w:cstheme="minorHAnsi"/>
                <w:b/>
                <w:color w:val="FFFFFF" w:themeColor="background1"/>
                <w:sz w:val="20"/>
                <w:szCs w:val="20"/>
              </w:rPr>
            </w:pPr>
            <w:r w:rsidRPr="004331FE">
              <w:rPr>
                <w:rFonts w:cstheme="minorHAnsi"/>
                <w:b/>
                <w:color w:val="FFFFFF" w:themeColor="background1"/>
                <w:sz w:val="20"/>
                <w:szCs w:val="20"/>
              </w:rPr>
              <w:t>Operate MEWP</w:t>
            </w:r>
          </w:p>
        </w:tc>
        <w:tc>
          <w:tcPr>
            <w:tcW w:w="602" w:type="dxa"/>
            <w:shd w:val="clear" w:color="auto" w:fill="767171" w:themeFill="background2" w:themeFillShade="80"/>
            <w:vAlign w:val="center"/>
          </w:tcPr>
          <w:p w14:paraId="3FA2761A"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569989E0"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5B4B4CAF"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0A7499" w:rsidRPr="007036C5" w14:paraId="276CDD19"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3043182" w14:textId="77777777" w:rsidR="000A7499" w:rsidRPr="007036C5" w:rsidRDefault="000A7499" w:rsidP="000A7499">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12EC31CE"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If the MEWP was to come into contact with the power lines, what must be done?</w:t>
            </w:r>
          </w:p>
          <w:p w14:paraId="0A3F5CB1" w14:textId="77777777" w:rsidR="000A7499" w:rsidRPr="004331FE" w:rsidRDefault="000A7499" w:rsidP="000A7499">
            <w:pPr>
              <w:spacing w:before="80" w:after="80"/>
              <w:rPr>
                <w:rFonts w:cstheme="minorHAnsi"/>
                <w:b/>
                <w:sz w:val="18"/>
                <w:szCs w:val="18"/>
              </w:rPr>
            </w:pPr>
            <w:r w:rsidRPr="004331FE">
              <w:rPr>
                <w:rFonts w:cstheme="minorHAnsi"/>
                <w:sz w:val="18"/>
                <w:szCs w:val="18"/>
                <w:u w:val="single"/>
              </w:rPr>
              <w:t>Suggested answer/s</w:t>
            </w:r>
            <w:r w:rsidRPr="004331FE">
              <w:rPr>
                <w:rFonts w:cstheme="minorHAnsi"/>
                <w:sz w:val="18"/>
                <w:szCs w:val="18"/>
              </w:rPr>
              <w:t>: Remain in basket until power is disconnected.  Warn all other people nearby.  Try to move MEWP away from conductors using basket control. If you have to, leave the basket.  In an emergency, use EDD as trained where fitted.  Report incident to electrical supply authority.  Check machine prior to reuse.</w:t>
            </w:r>
          </w:p>
        </w:tc>
        <w:tc>
          <w:tcPr>
            <w:tcW w:w="602" w:type="dxa"/>
            <w:tcBorders>
              <w:bottom w:val="single" w:sz="4" w:space="0" w:color="44546A" w:themeColor="text2"/>
            </w:tcBorders>
            <w:vAlign w:val="center"/>
          </w:tcPr>
          <w:p w14:paraId="3BD3B643" w14:textId="77777777" w:rsidR="000A7499" w:rsidRPr="007036C5"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4403F883" w14:textId="77777777" w:rsidR="000A7499" w:rsidRPr="007036C5"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6761A110" w14:textId="77777777" w:rsidR="000A7499" w:rsidRPr="007036C5" w:rsidRDefault="000A7499" w:rsidP="000A7499">
            <w:pPr>
              <w:spacing w:before="80" w:after="80"/>
              <w:jc w:val="center"/>
              <w:rPr>
                <w:rFonts w:cstheme="minorHAnsi"/>
                <w:b/>
                <w:sz w:val="24"/>
                <w:szCs w:val="24"/>
              </w:rPr>
            </w:pPr>
          </w:p>
        </w:tc>
      </w:tr>
      <w:tr w:rsidR="000A7499" w:rsidRPr="007036C5" w14:paraId="2C16ABCF"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66ACC58" w14:textId="77777777" w:rsidR="000A7499" w:rsidRPr="007036C5" w:rsidRDefault="000A7499" w:rsidP="000A7499">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1A2E11A8"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What must be done with the safety harness upon entering the MEWP?</w:t>
            </w:r>
          </w:p>
          <w:p w14:paraId="74680AA8" w14:textId="77777777" w:rsidR="000A7499" w:rsidRPr="004331FE" w:rsidRDefault="000A7499" w:rsidP="000A7499">
            <w:pPr>
              <w:spacing w:before="80" w:after="80"/>
              <w:rPr>
                <w:rFonts w:cstheme="minorHAnsi"/>
                <w:b/>
                <w:sz w:val="18"/>
                <w:szCs w:val="18"/>
              </w:rPr>
            </w:pPr>
            <w:r w:rsidRPr="004331FE">
              <w:rPr>
                <w:rFonts w:cstheme="minorHAnsi"/>
                <w:sz w:val="18"/>
                <w:szCs w:val="18"/>
                <w:u w:val="single"/>
              </w:rPr>
              <w:t>Suggested answer/s</w:t>
            </w:r>
            <w:r w:rsidRPr="004331FE">
              <w:rPr>
                <w:rFonts w:cstheme="minorHAnsi"/>
                <w:sz w:val="18"/>
                <w:szCs w:val="18"/>
              </w:rPr>
              <w:t>: Initially it must undergo a visual inspection to ensure the harness is in good condition.  Then it must be securely fitted to the person and clipped onto the anchorage point inside the platform.</w:t>
            </w:r>
          </w:p>
        </w:tc>
        <w:tc>
          <w:tcPr>
            <w:tcW w:w="602" w:type="dxa"/>
            <w:tcBorders>
              <w:bottom w:val="single" w:sz="4" w:space="0" w:color="44546A" w:themeColor="text2"/>
            </w:tcBorders>
            <w:vAlign w:val="center"/>
          </w:tcPr>
          <w:p w14:paraId="566DCAD0" w14:textId="77777777" w:rsidR="000A7499" w:rsidRPr="007036C5"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4D0A6A19" w14:textId="77777777" w:rsidR="000A7499" w:rsidRPr="007036C5"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23952770" w14:textId="77777777" w:rsidR="000A7499" w:rsidRPr="007036C5" w:rsidRDefault="000A7499" w:rsidP="000A7499">
            <w:pPr>
              <w:spacing w:before="80" w:after="80"/>
              <w:jc w:val="center"/>
              <w:rPr>
                <w:rFonts w:cstheme="minorHAnsi"/>
                <w:b/>
                <w:sz w:val="24"/>
                <w:szCs w:val="24"/>
              </w:rPr>
            </w:pPr>
          </w:p>
        </w:tc>
      </w:tr>
      <w:tr w:rsidR="000A7499" w:rsidRPr="007036C5" w14:paraId="6A614C8B"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CC9FFE8" w14:textId="77777777" w:rsidR="000A7499" w:rsidRDefault="000A7499" w:rsidP="000A7499">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6C6B7412"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If no outriggers are fitted and operation is on rubber.  If sinking occurs what should you do?</w:t>
            </w:r>
          </w:p>
          <w:p w14:paraId="7150BC10" w14:textId="77777777" w:rsidR="000A7499" w:rsidRPr="004331FE" w:rsidRDefault="000A7499" w:rsidP="000A7499">
            <w:pPr>
              <w:spacing w:before="80" w:after="80"/>
              <w:rPr>
                <w:rFonts w:cstheme="minorHAnsi"/>
                <w:b/>
                <w:sz w:val="18"/>
                <w:szCs w:val="18"/>
              </w:rPr>
            </w:pPr>
            <w:r w:rsidRPr="004331FE">
              <w:rPr>
                <w:rFonts w:cstheme="minorHAnsi"/>
                <w:sz w:val="18"/>
                <w:szCs w:val="18"/>
                <w:u w:val="single"/>
              </w:rPr>
              <w:t>Suggested answer/s</w:t>
            </w:r>
            <w:r w:rsidRPr="004331FE">
              <w:rPr>
                <w:rFonts w:cstheme="minorHAnsi"/>
                <w:sz w:val="18"/>
                <w:szCs w:val="18"/>
              </w:rPr>
              <w:t>: Retract the MEWP boom and lower to the ground.  Seek further assistance.</w:t>
            </w:r>
          </w:p>
        </w:tc>
        <w:tc>
          <w:tcPr>
            <w:tcW w:w="602" w:type="dxa"/>
            <w:tcBorders>
              <w:bottom w:val="single" w:sz="4" w:space="0" w:color="44546A" w:themeColor="text2"/>
            </w:tcBorders>
            <w:vAlign w:val="center"/>
          </w:tcPr>
          <w:p w14:paraId="414BB6CF" w14:textId="77777777" w:rsidR="000A7499" w:rsidRPr="007036C5"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10B10CED" w14:textId="77777777" w:rsidR="000A7499" w:rsidRPr="007036C5"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73499EE2" w14:textId="77777777" w:rsidR="000A7499" w:rsidRPr="007036C5" w:rsidRDefault="000A7499" w:rsidP="000A7499">
            <w:pPr>
              <w:spacing w:before="80" w:after="80"/>
              <w:jc w:val="center"/>
              <w:rPr>
                <w:rFonts w:cstheme="minorHAnsi"/>
                <w:b/>
                <w:sz w:val="24"/>
                <w:szCs w:val="24"/>
              </w:rPr>
            </w:pPr>
          </w:p>
        </w:tc>
      </w:tr>
      <w:tr w:rsidR="000A7499" w:rsidRPr="007036C5" w14:paraId="78D2C75E"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1C267DC" w14:textId="77777777" w:rsidR="000A7499" w:rsidRDefault="000A7499" w:rsidP="000A7499">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0A1723F7" w14:textId="77777777" w:rsidR="000A7499" w:rsidRPr="004331FE" w:rsidRDefault="000A7499" w:rsidP="000A7499">
            <w:pPr>
              <w:spacing w:before="80" w:after="80"/>
              <w:rPr>
                <w:rFonts w:cstheme="minorHAnsi"/>
                <w:b/>
                <w:bCs/>
                <w:sz w:val="19"/>
                <w:szCs w:val="19"/>
              </w:rPr>
            </w:pPr>
            <w:r w:rsidRPr="004331FE">
              <w:rPr>
                <w:rFonts w:cstheme="minorHAnsi"/>
                <w:b/>
                <w:bCs/>
                <w:sz w:val="19"/>
                <w:szCs w:val="19"/>
              </w:rPr>
              <w:t xml:space="preserve">Can </w:t>
            </w:r>
            <w:proofErr w:type="gramStart"/>
            <w:r w:rsidRPr="004331FE">
              <w:rPr>
                <w:rFonts w:cstheme="minorHAnsi"/>
                <w:b/>
                <w:bCs/>
                <w:sz w:val="19"/>
                <w:szCs w:val="19"/>
              </w:rPr>
              <w:t>you</w:t>
            </w:r>
            <w:proofErr w:type="gramEnd"/>
            <w:r w:rsidRPr="004331FE">
              <w:rPr>
                <w:rFonts w:cstheme="minorHAnsi"/>
                <w:b/>
                <w:bCs/>
                <w:sz w:val="19"/>
                <w:szCs w:val="19"/>
              </w:rPr>
              <w:t xml:space="preserve"> mobile a MEWP across the side of a hill?  Explain your answer</w:t>
            </w:r>
          </w:p>
          <w:p w14:paraId="34CB6152" w14:textId="77777777" w:rsidR="000A7499" w:rsidRPr="004331FE" w:rsidRDefault="000A7499" w:rsidP="000A7499">
            <w:pPr>
              <w:spacing w:before="80" w:after="80"/>
              <w:rPr>
                <w:rFonts w:cstheme="minorHAnsi"/>
                <w:b/>
                <w:sz w:val="18"/>
                <w:szCs w:val="18"/>
              </w:rPr>
            </w:pPr>
            <w:r w:rsidRPr="004331FE">
              <w:rPr>
                <w:rFonts w:cstheme="minorHAnsi"/>
                <w:sz w:val="18"/>
                <w:szCs w:val="18"/>
                <w:u w:val="single"/>
              </w:rPr>
              <w:t>Suggested answer/s</w:t>
            </w:r>
            <w:r w:rsidRPr="004331FE">
              <w:rPr>
                <w:rFonts w:cstheme="minorHAnsi"/>
                <w:sz w:val="18"/>
                <w:szCs w:val="18"/>
              </w:rPr>
              <w:t>: No, unless you can confirm the slope of the hill is less than 20 degrees.</w:t>
            </w:r>
          </w:p>
        </w:tc>
        <w:tc>
          <w:tcPr>
            <w:tcW w:w="602" w:type="dxa"/>
            <w:tcBorders>
              <w:bottom w:val="single" w:sz="4" w:space="0" w:color="44546A" w:themeColor="text2"/>
            </w:tcBorders>
            <w:vAlign w:val="center"/>
          </w:tcPr>
          <w:p w14:paraId="79614F2B" w14:textId="77777777" w:rsidR="000A7499" w:rsidRPr="007036C5"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2527104C" w14:textId="77777777" w:rsidR="000A7499" w:rsidRPr="007036C5"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66A8E7D5" w14:textId="77777777" w:rsidR="000A7499" w:rsidRPr="007036C5" w:rsidRDefault="000A7499" w:rsidP="000A7499">
            <w:pPr>
              <w:spacing w:before="80" w:after="80"/>
              <w:jc w:val="center"/>
              <w:rPr>
                <w:rFonts w:cstheme="minorHAnsi"/>
                <w:b/>
                <w:sz w:val="24"/>
                <w:szCs w:val="24"/>
              </w:rPr>
            </w:pPr>
          </w:p>
        </w:tc>
      </w:tr>
      <w:tr w:rsidR="000A7499" w:rsidRPr="007036C5" w14:paraId="7A90AF92"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9375E0E" w14:textId="77777777" w:rsidR="000A7499" w:rsidRDefault="000A7499" w:rsidP="000A7499">
            <w:pPr>
              <w:spacing w:before="80" w:after="80"/>
              <w:jc w:val="center"/>
              <w:rPr>
                <w:rFonts w:cstheme="minorHAnsi"/>
                <w:b/>
                <w:noProof/>
                <w:sz w:val="24"/>
                <w:szCs w:val="24"/>
                <w:lang w:eastAsia="en-AU"/>
              </w:rPr>
            </w:pPr>
            <w:r>
              <w:rPr>
                <w:rFonts w:cstheme="minorHAnsi"/>
                <w:noProof/>
                <w:sz w:val="52"/>
                <w:szCs w:val="52"/>
                <w:lang w:eastAsia="en-AU"/>
              </w:rPr>
              <w:lastRenderedPageBreak/>
              <w:drawing>
                <wp:inline distT="0" distB="0" distL="0" distR="0" wp14:anchorId="57048E23" wp14:editId="64CDC0FC">
                  <wp:extent cx="219600" cy="273600"/>
                  <wp:effectExtent l="0" t="0" r="9525" b="0"/>
                  <wp:docPr id="37" name="Picture 3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C201121" w14:textId="77777777" w:rsidR="000A7499" w:rsidRPr="004331FE" w:rsidRDefault="000A7499" w:rsidP="000A7499">
            <w:pPr>
              <w:spacing w:before="80" w:after="80"/>
              <w:rPr>
                <w:rFonts w:cstheme="minorHAnsi"/>
                <w:b/>
                <w:sz w:val="19"/>
                <w:szCs w:val="19"/>
              </w:rPr>
            </w:pPr>
            <w:r w:rsidRPr="004331FE">
              <w:rPr>
                <w:rFonts w:cstheme="minorHAnsi"/>
                <w:b/>
                <w:sz w:val="19"/>
                <w:szCs w:val="19"/>
              </w:rPr>
              <w:t xml:space="preserve">Can the Operator demonstrate the sequence of events involved in raising, telescoping, slewing and lowering the boom?  Were the following points considered? </w:t>
            </w:r>
            <w:r w:rsidRPr="004331FE">
              <w:rPr>
                <w:rFonts w:cstheme="minorHAnsi"/>
                <w:b/>
                <w:bCs/>
                <w:sz w:val="19"/>
                <w:szCs w:val="19"/>
              </w:rPr>
              <w:t xml:space="preserve">(tick </w:t>
            </w:r>
            <w:r w:rsidRPr="004331FE">
              <w:rPr>
                <w:rFonts w:cstheme="minorHAnsi"/>
                <w:b/>
                <w:bCs/>
                <w:sz w:val="19"/>
                <w:szCs w:val="19"/>
              </w:rPr>
              <w:sym w:font="Wingdings" w:char="F0FC"/>
            </w:r>
            <w:r w:rsidRPr="004331FE">
              <w:rPr>
                <w:rFonts w:cstheme="minorHAnsi"/>
                <w:b/>
                <w:bCs/>
                <w:sz w:val="19"/>
                <w:szCs w:val="19"/>
              </w:rPr>
              <w:t xml:space="preserve"> all that apply)</w:t>
            </w:r>
          </w:p>
          <w:p w14:paraId="253E1B39" w14:textId="77777777" w:rsidR="000A7499" w:rsidRPr="004331FE" w:rsidRDefault="000A7499" w:rsidP="000A7499">
            <w:pPr>
              <w:tabs>
                <w:tab w:val="left" w:pos="2444"/>
                <w:tab w:val="left" w:pos="3011"/>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Assess task requirements, height, radius and any workplace hazards</w:t>
            </w:r>
          </w:p>
          <w:p w14:paraId="5AA7137A" w14:textId="77777777" w:rsidR="000A7499" w:rsidRPr="004331FE" w:rsidRDefault="000A7499" w:rsidP="000A7499">
            <w:pPr>
              <w:tabs>
                <w:tab w:val="left" w:pos="2444"/>
                <w:tab w:val="left" w:pos="3011"/>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Ensure the MEWP is set on solid foundations</w:t>
            </w:r>
            <w:r w:rsidRPr="004331FE">
              <w:rPr>
                <w:rFonts w:cstheme="minorHAnsi"/>
                <w:bCs/>
                <w:sz w:val="18"/>
                <w:szCs w:val="18"/>
              </w:rPr>
              <w:tab/>
            </w:r>
          </w:p>
          <w:p w14:paraId="56A30AE2" w14:textId="77777777" w:rsidR="000A7499" w:rsidRPr="004331FE" w:rsidRDefault="000A7499" w:rsidP="000A7499">
            <w:pPr>
              <w:tabs>
                <w:tab w:val="left" w:pos="2444"/>
                <w:tab w:val="left" w:pos="3011"/>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Extend outriggers fully</w:t>
            </w:r>
          </w:p>
          <w:p w14:paraId="47E55897" w14:textId="77777777" w:rsidR="000A7499" w:rsidRPr="004331FE" w:rsidRDefault="000A7499" w:rsidP="000A7499">
            <w:pPr>
              <w:tabs>
                <w:tab w:val="left" w:pos="2444"/>
                <w:tab w:val="left" w:pos="3011"/>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Place pig-sty packing under outriggers to distribute load over larger area</w:t>
            </w:r>
          </w:p>
          <w:p w14:paraId="4484868D" w14:textId="77777777" w:rsidR="000A7499" w:rsidRPr="004331FE" w:rsidRDefault="000A7499" w:rsidP="000A7499">
            <w:pPr>
              <w:tabs>
                <w:tab w:val="left" w:pos="2444"/>
                <w:tab w:val="left" w:pos="3011"/>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Ensure access and exit from basket is suitable and safe</w:t>
            </w:r>
            <w:r w:rsidRPr="004331FE">
              <w:rPr>
                <w:rFonts w:cstheme="minorHAnsi"/>
                <w:bCs/>
                <w:sz w:val="18"/>
                <w:szCs w:val="18"/>
              </w:rPr>
              <w:tab/>
            </w:r>
          </w:p>
          <w:p w14:paraId="2B2AA611" w14:textId="77777777" w:rsidR="000A7499" w:rsidRPr="004331FE" w:rsidRDefault="000A7499" w:rsidP="000A7499">
            <w:pPr>
              <w:tabs>
                <w:tab w:val="left" w:pos="2444"/>
                <w:tab w:val="left" w:pos="3011"/>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Attach harness</w:t>
            </w:r>
          </w:p>
          <w:p w14:paraId="1E31A1A9" w14:textId="77777777" w:rsidR="000A7499" w:rsidRPr="004331FE" w:rsidRDefault="000A7499" w:rsidP="000A7499">
            <w:pPr>
              <w:tabs>
                <w:tab w:val="left" w:pos="2444"/>
                <w:tab w:val="left" w:pos="3011"/>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Raise and lower the basket</w:t>
            </w:r>
          </w:p>
          <w:p w14:paraId="71138ECF" w14:textId="77777777" w:rsidR="000A7499" w:rsidRPr="004331FE" w:rsidRDefault="000A7499" w:rsidP="000A7499">
            <w:pPr>
              <w:tabs>
                <w:tab w:val="left" w:pos="2444"/>
                <w:tab w:val="left" w:pos="3011"/>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Slew left and right</w:t>
            </w:r>
          </w:p>
          <w:p w14:paraId="165A80CE" w14:textId="77777777" w:rsidR="000A7499" w:rsidRPr="004331FE" w:rsidRDefault="000A7499" w:rsidP="000A7499">
            <w:pPr>
              <w:tabs>
                <w:tab w:val="left" w:pos="2444"/>
                <w:tab w:val="left" w:pos="3011"/>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Demonstrate all directions of travel</w:t>
            </w:r>
          </w:p>
          <w:p w14:paraId="290C1E01" w14:textId="77777777" w:rsidR="000A7499" w:rsidRPr="004331FE" w:rsidRDefault="000A7499" w:rsidP="000A7499">
            <w:pPr>
              <w:spacing w:before="80"/>
              <w:rPr>
                <w:rFonts w:cstheme="minorHAnsi"/>
                <w:b/>
                <w:bCs/>
                <w:sz w:val="19"/>
                <w:szCs w:val="19"/>
              </w:rPr>
            </w:pPr>
            <w:r w:rsidRPr="004331FE">
              <w:rPr>
                <w:rFonts w:cstheme="minorHAnsi"/>
                <w:bCs/>
                <w:sz w:val="18"/>
                <w:szCs w:val="18"/>
              </w:rPr>
              <w:sym w:font="Wingdings" w:char="F06F"/>
            </w:r>
            <w:r w:rsidRPr="004331FE">
              <w:rPr>
                <w:rFonts w:cstheme="minorHAnsi"/>
                <w:bCs/>
                <w:sz w:val="18"/>
                <w:szCs w:val="18"/>
              </w:rPr>
              <w:t xml:space="preserve"> Operate EDD controls</w:t>
            </w:r>
          </w:p>
        </w:tc>
        <w:tc>
          <w:tcPr>
            <w:tcW w:w="602" w:type="dxa"/>
            <w:tcBorders>
              <w:bottom w:val="single" w:sz="4" w:space="0" w:color="44546A" w:themeColor="text2"/>
            </w:tcBorders>
            <w:vAlign w:val="center"/>
          </w:tcPr>
          <w:p w14:paraId="50E7C48F" w14:textId="77777777" w:rsidR="000A7499" w:rsidRPr="007036C5"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666C84A1" w14:textId="77777777" w:rsidR="000A7499" w:rsidRPr="007036C5"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6C28F6CB" w14:textId="77777777" w:rsidR="000A7499" w:rsidRPr="007036C5" w:rsidRDefault="000A7499" w:rsidP="000A7499">
            <w:pPr>
              <w:spacing w:before="80" w:after="80"/>
              <w:jc w:val="center"/>
              <w:rPr>
                <w:rFonts w:cstheme="minorHAnsi"/>
                <w:b/>
                <w:sz w:val="24"/>
                <w:szCs w:val="24"/>
              </w:rPr>
            </w:pPr>
          </w:p>
        </w:tc>
      </w:tr>
      <w:tr w:rsidR="000A7499" w:rsidRPr="007036C5" w14:paraId="69CA14E1"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BAC6E8D" w14:textId="77777777" w:rsidR="000A7499" w:rsidRPr="004E1E1E" w:rsidRDefault="000A7499" w:rsidP="000A7499">
            <w:pPr>
              <w:spacing w:before="80" w:after="80"/>
              <w:jc w:val="center"/>
              <w:rPr>
                <w:rFonts w:cstheme="minorHAnsi"/>
                <w:noProof/>
                <w:sz w:val="24"/>
                <w:szCs w:val="24"/>
                <w:lang w:eastAsia="en-AU"/>
              </w:rPr>
            </w:pPr>
            <w:r w:rsidRPr="004E1E1E">
              <w:rPr>
                <w:rFonts w:cstheme="minorHAnsi"/>
                <w:noProof/>
                <w:sz w:val="24"/>
                <w:szCs w:val="24"/>
                <w:lang w:eastAsia="en-AU"/>
              </w:rPr>
              <w:drawing>
                <wp:inline distT="0" distB="0" distL="0" distR="0" wp14:anchorId="44716F72" wp14:editId="4ECD3178">
                  <wp:extent cx="219600" cy="273600"/>
                  <wp:effectExtent l="0" t="0" r="9525" b="0"/>
                  <wp:docPr id="38" name="Picture 3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4119CA19" w14:textId="77777777" w:rsidR="000A7499" w:rsidRPr="004331FE" w:rsidRDefault="000A7499" w:rsidP="000A7499">
            <w:pPr>
              <w:spacing w:before="80" w:after="80"/>
              <w:rPr>
                <w:rFonts w:cstheme="minorHAnsi"/>
                <w:b/>
                <w:sz w:val="19"/>
                <w:szCs w:val="19"/>
              </w:rPr>
            </w:pPr>
            <w:r w:rsidRPr="004331FE">
              <w:rPr>
                <w:rFonts w:cstheme="minorHAnsi"/>
                <w:b/>
                <w:sz w:val="19"/>
                <w:szCs w:val="19"/>
              </w:rPr>
              <w:t>The Operator demonstrated the attitude required for safety and procedural compliance?</w:t>
            </w:r>
          </w:p>
        </w:tc>
        <w:tc>
          <w:tcPr>
            <w:tcW w:w="602" w:type="dxa"/>
            <w:tcBorders>
              <w:bottom w:val="single" w:sz="4" w:space="0" w:color="44546A" w:themeColor="text2"/>
            </w:tcBorders>
            <w:vAlign w:val="center"/>
          </w:tcPr>
          <w:p w14:paraId="156B07BD" w14:textId="77777777" w:rsidR="000A7499" w:rsidRPr="007036C5"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46148B4B" w14:textId="77777777" w:rsidR="000A7499" w:rsidRPr="007036C5"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1D30877A" w14:textId="77777777" w:rsidR="000A7499" w:rsidRPr="007036C5" w:rsidRDefault="000A7499" w:rsidP="000A7499">
            <w:pPr>
              <w:spacing w:before="80" w:after="80"/>
              <w:jc w:val="center"/>
              <w:rPr>
                <w:rFonts w:cstheme="minorHAnsi"/>
                <w:b/>
                <w:sz w:val="24"/>
                <w:szCs w:val="24"/>
              </w:rPr>
            </w:pPr>
          </w:p>
        </w:tc>
      </w:tr>
      <w:tr w:rsidR="000A7499" w:rsidRPr="007036C5" w14:paraId="214C8F35"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88FF979" w14:textId="77777777" w:rsidR="000A7499" w:rsidRPr="004E1E1E" w:rsidRDefault="000A7499" w:rsidP="000A7499">
            <w:pPr>
              <w:spacing w:before="80" w:after="80"/>
              <w:jc w:val="center"/>
              <w:rPr>
                <w:rFonts w:cstheme="minorHAnsi"/>
                <w:noProof/>
                <w:sz w:val="24"/>
                <w:szCs w:val="24"/>
                <w:lang w:eastAsia="en-AU"/>
              </w:rPr>
            </w:pPr>
            <w:r w:rsidRPr="004E1E1E">
              <w:rPr>
                <w:rFonts w:cstheme="minorHAnsi"/>
                <w:noProof/>
                <w:sz w:val="24"/>
                <w:szCs w:val="24"/>
                <w:lang w:eastAsia="en-AU"/>
              </w:rPr>
              <w:drawing>
                <wp:inline distT="0" distB="0" distL="0" distR="0" wp14:anchorId="30EFA641" wp14:editId="74C9E766">
                  <wp:extent cx="219600" cy="273600"/>
                  <wp:effectExtent l="0" t="0" r="9525" b="0"/>
                  <wp:docPr id="39" name="Picture 3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662427E" w14:textId="77777777" w:rsidR="000A7499" w:rsidRPr="004331FE" w:rsidRDefault="000A7499" w:rsidP="000A7499">
            <w:pPr>
              <w:spacing w:before="80" w:after="80"/>
              <w:rPr>
                <w:rFonts w:cstheme="minorHAnsi"/>
                <w:b/>
                <w:sz w:val="19"/>
                <w:szCs w:val="19"/>
              </w:rPr>
            </w:pPr>
            <w:r w:rsidRPr="004331FE">
              <w:rPr>
                <w:rFonts w:cstheme="minorHAnsi"/>
                <w:b/>
                <w:sz w:val="19"/>
                <w:szCs w:val="19"/>
              </w:rPr>
              <w:t>The Operator was able to establish, monitor and maintain exclusion zones during works?</w:t>
            </w:r>
          </w:p>
        </w:tc>
        <w:tc>
          <w:tcPr>
            <w:tcW w:w="602" w:type="dxa"/>
            <w:tcBorders>
              <w:bottom w:val="single" w:sz="4" w:space="0" w:color="44546A" w:themeColor="text2"/>
            </w:tcBorders>
            <w:vAlign w:val="center"/>
          </w:tcPr>
          <w:p w14:paraId="529DA3B4" w14:textId="77777777" w:rsidR="000A7499" w:rsidRPr="007036C5"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049E189F" w14:textId="77777777" w:rsidR="000A7499" w:rsidRPr="007036C5"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40233246" w14:textId="77777777" w:rsidR="000A7499" w:rsidRPr="007036C5" w:rsidRDefault="000A7499" w:rsidP="000A7499">
            <w:pPr>
              <w:spacing w:before="80" w:after="80"/>
              <w:jc w:val="center"/>
              <w:rPr>
                <w:rFonts w:cstheme="minorHAnsi"/>
                <w:b/>
                <w:sz w:val="24"/>
                <w:szCs w:val="24"/>
              </w:rPr>
            </w:pPr>
          </w:p>
        </w:tc>
      </w:tr>
      <w:tr w:rsidR="000A7499" w:rsidRPr="007036C5" w14:paraId="27433496"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11EADB0" w14:textId="77777777" w:rsidR="000A7499" w:rsidRPr="004E1E1E" w:rsidRDefault="000A7499" w:rsidP="000A7499">
            <w:pPr>
              <w:spacing w:before="80" w:after="80"/>
              <w:jc w:val="center"/>
              <w:rPr>
                <w:rFonts w:cstheme="minorHAnsi"/>
                <w:noProof/>
                <w:sz w:val="24"/>
                <w:szCs w:val="24"/>
                <w:lang w:eastAsia="en-AU"/>
              </w:rPr>
            </w:pPr>
            <w:r w:rsidRPr="004E1E1E">
              <w:rPr>
                <w:rFonts w:cstheme="minorHAnsi"/>
                <w:noProof/>
                <w:sz w:val="24"/>
                <w:szCs w:val="24"/>
                <w:lang w:eastAsia="en-AU"/>
              </w:rPr>
              <w:drawing>
                <wp:inline distT="0" distB="0" distL="0" distR="0" wp14:anchorId="00BF2174" wp14:editId="3F731A1C">
                  <wp:extent cx="219600" cy="273600"/>
                  <wp:effectExtent l="0" t="0" r="9525" b="0"/>
                  <wp:docPr id="40" name="Picture 4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0F9ECB6" w14:textId="77777777" w:rsidR="000A7499" w:rsidRPr="004331FE" w:rsidRDefault="000A7499" w:rsidP="000A7499">
            <w:pPr>
              <w:spacing w:before="80" w:after="80"/>
              <w:rPr>
                <w:rFonts w:cstheme="minorHAnsi"/>
                <w:b/>
                <w:sz w:val="19"/>
                <w:szCs w:val="19"/>
              </w:rPr>
            </w:pPr>
            <w:r w:rsidRPr="004331FE">
              <w:rPr>
                <w:rFonts w:cstheme="minorHAnsi"/>
                <w:b/>
                <w:sz w:val="19"/>
                <w:szCs w:val="19"/>
              </w:rPr>
              <w:t>The Operator achieved the required quality standards?</w:t>
            </w:r>
          </w:p>
        </w:tc>
        <w:tc>
          <w:tcPr>
            <w:tcW w:w="602" w:type="dxa"/>
            <w:tcBorders>
              <w:bottom w:val="single" w:sz="4" w:space="0" w:color="44546A" w:themeColor="text2"/>
            </w:tcBorders>
            <w:vAlign w:val="center"/>
          </w:tcPr>
          <w:p w14:paraId="6EFAEFA9" w14:textId="77777777" w:rsidR="000A7499" w:rsidRPr="007036C5"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2BC915AA" w14:textId="77777777" w:rsidR="000A7499" w:rsidRPr="007036C5"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5C50EA8E" w14:textId="77777777" w:rsidR="000A7499" w:rsidRPr="007036C5" w:rsidRDefault="000A7499" w:rsidP="000A7499">
            <w:pPr>
              <w:spacing w:before="80" w:after="80"/>
              <w:jc w:val="center"/>
              <w:rPr>
                <w:rFonts w:cstheme="minorHAnsi"/>
                <w:b/>
                <w:sz w:val="24"/>
                <w:szCs w:val="24"/>
              </w:rPr>
            </w:pPr>
          </w:p>
        </w:tc>
      </w:tr>
      <w:tr w:rsidR="000A7499" w:rsidRPr="007036C5" w14:paraId="59A15B26"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84520A7" w14:textId="77777777" w:rsidR="000A7499" w:rsidRPr="00712A71" w:rsidRDefault="000A7499" w:rsidP="000A7499">
            <w:pPr>
              <w:spacing w:before="80" w:after="80"/>
              <w:jc w:val="center"/>
              <w:rPr>
                <w:rFonts w:cstheme="minorHAnsi"/>
                <w:noProof/>
                <w:sz w:val="24"/>
                <w:szCs w:val="24"/>
                <w:lang w:eastAsia="en-AU"/>
              </w:rPr>
            </w:pPr>
          </w:p>
        </w:tc>
        <w:tc>
          <w:tcPr>
            <w:tcW w:w="7797" w:type="dxa"/>
            <w:tcBorders>
              <w:bottom w:val="single" w:sz="4" w:space="0" w:color="44546A" w:themeColor="text2"/>
            </w:tcBorders>
            <w:vAlign w:val="center"/>
          </w:tcPr>
          <w:p w14:paraId="6F028F6A" w14:textId="77777777" w:rsidR="000A7499" w:rsidRPr="00712A71" w:rsidRDefault="000A7499" w:rsidP="000A7499">
            <w:pPr>
              <w:spacing w:before="80" w:after="80"/>
              <w:rPr>
                <w:rFonts w:cstheme="minorHAnsi"/>
                <w:b/>
                <w:bCs/>
                <w:sz w:val="19"/>
                <w:szCs w:val="19"/>
              </w:rPr>
            </w:pPr>
            <w:r w:rsidRPr="00712A71">
              <w:rPr>
                <w:rFonts w:cstheme="minorHAnsi"/>
                <w:b/>
                <w:bCs/>
                <w:sz w:val="19"/>
                <w:szCs w:val="19"/>
              </w:rPr>
              <w:t>Where operator is required to work within or under fixed structures</w:t>
            </w:r>
          </w:p>
        </w:tc>
        <w:tc>
          <w:tcPr>
            <w:tcW w:w="602" w:type="dxa"/>
            <w:tcBorders>
              <w:bottom w:val="single" w:sz="4" w:space="0" w:color="44546A" w:themeColor="text2"/>
            </w:tcBorders>
            <w:vAlign w:val="center"/>
          </w:tcPr>
          <w:p w14:paraId="5044D329" w14:textId="77777777" w:rsidR="000A7499" w:rsidRPr="00712A71"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7B65BD42" w14:textId="77777777" w:rsidR="000A7499" w:rsidRPr="00712A71"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091A865D" w14:textId="77777777" w:rsidR="000A7499" w:rsidRPr="00712A71" w:rsidRDefault="000A7499" w:rsidP="000A7499">
            <w:pPr>
              <w:spacing w:before="80" w:after="80"/>
              <w:jc w:val="center"/>
              <w:rPr>
                <w:rFonts w:cstheme="minorHAnsi"/>
                <w:b/>
                <w:sz w:val="24"/>
                <w:szCs w:val="24"/>
              </w:rPr>
            </w:pPr>
          </w:p>
        </w:tc>
      </w:tr>
      <w:tr w:rsidR="000A7499" w:rsidRPr="007036C5" w14:paraId="7B1B18A4"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E32B7F1" w14:textId="77777777" w:rsidR="000A7499" w:rsidRPr="00712A71" w:rsidRDefault="000A7499" w:rsidP="000A7499">
            <w:pPr>
              <w:spacing w:before="80" w:after="80"/>
              <w:jc w:val="center"/>
              <w:rPr>
                <w:rFonts w:cstheme="minorHAnsi"/>
                <w:noProof/>
                <w:sz w:val="52"/>
                <w:szCs w:val="52"/>
                <w:lang w:eastAsia="en-AU"/>
              </w:rPr>
            </w:pPr>
            <w:r w:rsidRPr="00712A71">
              <w:rPr>
                <w:rFonts w:cstheme="minorHAnsi"/>
                <w:b/>
                <w:noProof/>
                <w:sz w:val="24"/>
                <w:szCs w:val="24"/>
                <w:lang w:eastAsia="en-AU"/>
              </w:rPr>
              <w:t>?</w:t>
            </w:r>
          </w:p>
        </w:tc>
        <w:tc>
          <w:tcPr>
            <w:tcW w:w="7797" w:type="dxa"/>
            <w:tcBorders>
              <w:bottom w:val="single" w:sz="4" w:space="0" w:color="44546A" w:themeColor="text2"/>
            </w:tcBorders>
            <w:vAlign w:val="center"/>
          </w:tcPr>
          <w:p w14:paraId="1AC76B0D" w14:textId="77777777" w:rsidR="000A7499" w:rsidRPr="00712A71" w:rsidRDefault="000A7499" w:rsidP="000A7499">
            <w:pPr>
              <w:spacing w:before="80" w:after="80"/>
              <w:rPr>
                <w:rFonts w:cstheme="minorHAnsi"/>
                <w:b/>
                <w:bCs/>
                <w:sz w:val="19"/>
                <w:szCs w:val="19"/>
              </w:rPr>
            </w:pPr>
            <w:r w:rsidRPr="00712A71">
              <w:rPr>
                <w:rFonts w:cstheme="minorHAnsi"/>
                <w:b/>
                <w:bCs/>
                <w:sz w:val="19"/>
                <w:szCs w:val="19"/>
              </w:rPr>
              <w:t xml:space="preserve">Can the </w:t>
            </w:r>
            <w:proofErr w:type="spellStart"/>
            <w:r w:rsidRPr="00712A71">
              <w:rPr>
                <w:rFonts w:cstheme="minorHAnsi"/>
                <w:b/>
                <w:bCs/>
                <w:sz w:val="19"/>
                <w:szCs w:val="19"/>
              </w:rPr>
              <w:t>operater</w:t>
            </w:r>
            <w:proofErr w:type="spellEnd"/>
            <w:r w:rsidRPr="00712A71">
              <w:rPr>
                <w:rFonts w:cstheme="minorHAnsi"/>
                <w:b/>
                <w:bCs/>
                <w:sz w:val="19"/>
                <w:szCs w:val="19"/>
              </w:rPr>
              <w:t xml:space="preserve"> demonstrate awareness of risks associated with operating the MEWP within a restricted area? </w:t>
            </w:r>
          </w:p>
          <w:p w14:paraId="6F6284AC" w14:textId="77777777" w:rsidR="000A7499" w:rsidRPr="00712A71" w:rsidRDefault="000A7499" w:rsidP="000A7499">
            <w:pPr>
              <w:spacing w:before="80" w:after="80"/>
              <w:rPr>
                <w:rFonts w:cstheme="minorHAnsi"/>
                <w:b/>
                <w:bCs/>
                <w:sz w:val="19"/>
                <w:szCs w:val="19"/>
              </w:rPr>
            </w:pPr>
            <w:r w:rsidRPr="00712A71">
              <w:rPr>
                <w:rFonts w:cstheme="minorHAnsi"/>
                <w:sz w:val="18"/>
                <w:szCs w:val="18"/>
                <w:u w:val="single"/>
              </w:rPr>
              <w:t xml:space="preserve">Suggested Answer: Potential to be crushed against a fixed structure or being pinned against the controls and unable to manoeuvre themselves or the machine. </w:t>
            </w:r>
          </w:p>
        </w:tc>
        <w:tc>
          <w:tcPr>
            <w:tcW w:w="602" w:type="dxa"/>
            <w:tcBorders>
              <w:bottom w:val="single" w:sz="4" w:space="0" w:color="44546A" w:themeColor="text2"/>
            </w:tcBorders>
            <w:vAlign w:val="center"/>
          </w:tcPr>
          <w:p w14:paraId="3188A81B" w14:textId="77777777" w:rsidR="000A7499" w:rsidRPr="00712A71"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62A5E3C1" w14:textId="77777777" w:rsidR="000A7499" w:rsidRPr="00712A71"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111F5C0D" w14:textId="77777777" w:rsidR="000A7499" w:rsidRPr="00712A71" w:rsidRDefault="000A7499" w:rsidP="000A7499">
            <w:pPr>
              <w:spacing w:before="80" w:after="80"/>
              <w:jc w:val="center"/>
              <w:rPr>
                <w:rFonts w:cstheme="minorHAnsi"/>
                <w:b/>
                <w:sz w:val="24"/>
                <w:szCs w:val="24"/>
              </w:rPr>
            </w:pPr>
          </w:p>
        </w:tc>
      </w:tr>
      <w:tr w:rsidR="000A7499" w:rsidRPr="007036C5" w14:paraId="21B8CC83"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98D3513" w14:textId="77777777" w:rsidR="000A7499" w:rsidRPr="00712A71" w:rsidRDefault="000A7499" w:rsidP="000A7499">
            <w:pPr>
              <w:spacing w:before="80" w:after="80"/>
              <w:jc w:val="center"/>
              <w:rPr>
                <w:rFonts w:cstheme="minorHAnsi"/>
                <w:noProof/>
                <w:sz w:val="52"/>
                <w:szCs w:val="52"/>
                <w:lang w:eastAsia="en-AU"/>
              </w:rPr>
            </w:pPr>
            <w:r w:rsidRPr="00712A71">
              <w:rPr>
                <w:rFonts w:cstheme="minorHAnsi"/>
                <w:noProof/>
                <w:sz w:val="24"/>
                <w:szCs w:val="24"/>
                <w:lang w:eastAsia="en-AU"/>
              </w:rPr>
              <w:drawing>
                <wp:inline distT="0" distB="0" distL="0" distR="0" wp14:anchorId="3DBD7C24" wp14:editId="29503976">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93A1084" w14:textId="77777777" w:rsidR="000A7499" w:rsidRPr="00712A71" w:rsidRDefault="000A7499" w:rsidP="000A7499">
            <w:pPr>
              <w:spacing w:before="80" w:after="80"/>
              <w:rPr>
                <w:rFonts w:cstheme="minorHAnsi"/>
                <w:b/>
                <w:bCs/>
                <w:sz w:val="19"/>
                <w:szCs w:val="19"/>
              </w:rPr>
            </w:pPr>
            <w:r w:rsidRPr="00712A71">
              <w:rPr>
                <w:rFonts w:cstheme="minorHAnsi"/>
                <w:b/>
                <w:bCs/>
                <w:sz w:val="19"/>
                <w:szCs w:val="19"/>
              </w:rPr>
              <w:t>Can the operator demonstrate the ability to safely enter, operate in and exit a restricted area?</w:t>
            </w:r>
          </w:p>
        </w:tc>
        <w:tc>
          <w:tcPr>
            <w:tcW w:w="602" w:type="dxa"/>
            <w:tcBorders>
              <w:bottom w:val="single" w:sz="4" w:space="0" w:color="44546A" w:themeColor="text2"/>
            </w:tcBorders>
            <w:vAlign w:val="center"/>
          </w:tcPr>
          <w:p w14:paraId="63986008" w14:textId="77777777" w:rsidR="000A7499" w:rsidRPr="00712A71"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67A90911" w14:textId="77777777" w:rsidR="000A7499" w:rsidRPr="00712A71"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5ACDBC2C" w14:textId="77777777" w:rsidR="000A7499" w:rsidRPr="00712A71" w:rsidRDefault="000A7499" w:rsidP="000A7499">
            <w:pPr>
              <w:spacing w:before="80" w:after="80"/>
              <w:jc w:val="center"/>
              <w:rPr>
                <w:rFonts w:cstheme="minorHAnsi"/>
                <w:b/>
                <w:sz w:val="24"/>
                <w:szCs w:val="24"/>
              </w:rPr>
            </w:pPr>
          </w:p>
        </w:tc>
      </w:tr>
      <w:tr w:rsidR="000A7499" w:rsidRPr="007036C5" w14:paraId="0F9B2047" w14:textId="77777777" w:rsidTr="000A4047">
        <w:trPr>
          <w:trHeight w:val="316"/>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98A7FFA" w14:textId="77777777" w:rsidR="000A7499" w:rsidRPr="000A4047" w:rsidRDefault="000A7499" w:rsidP="000A4047">
            <w:pPr>
              <w:spacing w:before="80" w:after="80"/>
              <w:rPr>
                <w:rFonts w:cstheme="minorHAnsi"/>
                <w:noProof/>
                <w:sz w:val="18"/>
                <w:szCs w:val="18"/>
                <w:lang w:eastAsia="en-AU"/>
              </w:rPr>
            </w:pPr>
          </w:p>
        </w:tc>
        <w:tc>
          <w:tcPr>
            <w:tcW w:w="7797" w:type="dxa"/>
            <w:tcBorders>
              <w:bottom w:val="single" w:sz="4" w:space="0" w:color="44546A" w:themeColor="text2"/>
            </w:tcBorders>
            <w:vAlign w:val="center"/>
          </w:tcPr>
          <w:p w14:paraId="615C711C" w14:textId="77777777" w:rsidR="000A7499" w:rsidRPr="00712A71" w:rsidRDefault="000A7499" w:rsidP="000A7499">
            <w:pPr>
              <w:spacing w:before="80" w:after="80"/>
              <w:rPr>
                <w:rFonts w:cstheme="minorHAnsi"/>
                <w:b/>
                <w:bCs/>
                <w:sz w:val="19"/>
                <w:szCs w:val="19"/>
              </w:rPr>
            </w:pPr>
          </w:p>
        </w:tc>
        <w:tc>
          <w:tcPr>
            <w:tcW w:w="602" w:type="dxa"/>
            <w:tcBorders>
              <w:bottom w:val="single" w:sz="4" w:space="0" w:color="44546A" w:themeColor="text2"/>
            </w:tcBorders>
            <w:vAlign w:val="center"/>
          </w:tcPr>
          <w:p w14:paraId="326C3077" w14:textId="77777777" w:rsidR="000A7499" w:rsidRPr="00712A71"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7B8C1148" w14:textId="77777777" w:rsidR="000A7499" w:rsidRPr="00712A71"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477FDF02" w14:textId="77777777" w:rsidR="000A7499" w:rsidRPr="00712A71" w:rsidRDefault="000A7499" w:rsidP="000A7499">
            <w:pPr>
              <w:spacing w:before="80" w:after="80"/>
              <w:jc w:val="center"/>
              <w:rPr>
                <w:rFonts w:cstheme="minorHAnsi"/>
                <w:b/>
                <w:sz w:val="24"/>
                <w:szCs w:val="24"/>
              </w:rPr>
            </w:pPr>
          </w:p>
        </w:tc>
      </w:tr>
      <w:tr w:rsidR="000A7499" w:rsidRPr="00E10E8F" w14:paraId="43E424F7" w14:textId="77777777" w:rsidTr="00A23015">
        <w:tc>
          <w:tcPr>
            <w:tcW w:w="8472" w:type="dxa"/>
            <w:gridSpan w:val="2"/>
            <w:tcBorders>
              <w:top w:val="nil"/>
              <w:left w:val="single" w:sz="4" w:space="0" w:color="44546A" w:themeColor="text2"/>
            </w:tcBorders>
            <w:shd w:val="clear" w:color="auto" w:fill="767171" w:themeFill="background2" w:themeFillShade="80"/>
            <w:vAlign w:val="center"/>
          </w:tcPr>
          <w:p w14:paraId="296692D6" w14:textId="77777777" w:rsidR="000A7499" w:rsidRPr="008930EB" w:rsidRDefault="000A7499" w:rsidP="000A7499">
            <w:pPr>
              <w:spacing w:before="80" w:after="80"/>
              <w:rPr>
                <w:rFonts w:cstheme="minorHAnsi"/>
                <w:b/>
                <w:color w:val="FFFFFF" w:themeColor="background1"/>
                <w:sz w:val="20"/>
                <w:szCs w:val="20"/>
              </w:rPr>
            </w:pPr>
            <w:r>
              <w:rPr>
                <w:rFonts w:cstheme="minorHAnsi"/>
                <w:b/>
                <w:color w:val="FFFFFF" w:themeColor="background1"/>
                <w:sz w:val="20"/>
                <w:szCs w:val="20"/>
              </w:rPr>
              <w:t xml:space="preserve">Shut </w:t>
            </w:r>
            <w:r w:rsidRPr="004331FE">
              <w:rPr>
                <w:rFonts w:cstheme="minorHAnsi"/>
                <w:b/>
                <w:color w:val="FFFFFF" w:themeColor="background1"/>
                <w:sz w:val="20"/>
                <w:szCs w:val="20"/>
              </w:rPr>
              <w:t>Down MEWP</w:t>
            </w:r>
          </w:p>
        </w:tc>
        <w:tc>
          <w:tcPr>
            <w:tcW w:w="602" w:type="dxa"/>
            <w:shd w:val="clear" w:color="auto" w:fill="767171" w:themeFill="background2" w:themeFillShade="80"/>
            <w:vAlign w:val="center"/>
          </w:tcPr>
          <w:p w14:paraId="5F1BF1AF"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4E13AD86"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63F4DD8C" w14:textId="77777777" w:rsidR="000A7499" w:rsidRPr="008930EB" w:rsidRDefault="000A7499" w:rsidP="000A7499">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0A7499" w:rsidRPr="007036C5" w14:paraId="37D419BA"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26B0128" w14:textId="77777777" w:rsidR="000A7499" w:rsidRPr="007036C5" w:rsidRDefault="000A7499" w:rsidP="000A7499">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7E1824CF" w14:textId="77777777" w:rsidR="000A7499" w:rsidRPr="004331FE" w:rsidRDefault="000A7499" w:rsidP="000A7499">
            <w:pPr>
              <w:spacing w:before="80" w:after="80"/>
              <w:rPr>
                <w:rFonts w:cstheme="minorHAnsi"/>
                <w:b/>
                <w:sz w:val="18"/>
                <w:szCs w:val="18"/>
              </w:rPr>
            </w:pPr>
            <w:r w:rsidRPr="004331FE">
              <w:rPr>
                <w:rFonts w:cstheme="minorHAnsi"/>
                <w:b/>
                <w:sz w:val="18"/>
                <w:szCs w:val="18"/>
              </w:rPr>
              <w:t>What post operation checks are required to be performed on an MEWP</w:t>
            </w:r>
          </w:p>
          <w:p w14:paraId="7F490BC3" w14:textId="77777777" w:rsidR="000A7499" w:rsidRPr="004331FE" w:rsidRDefault="000A7499" w:rsidP="000A7499">
            <w:pPr>
              <w:spacing w:before="80" w:after="80"/>
              <w:rPr>
                <w:rFonts w:cstheme="minorHAnsi"/>
                <w:b/>
                <w:sz w:val="18"/>
                <w:szCs w:val="18"/>
              </w:rPr>
            </w:pPr>
            <w:r w:rsidRPr="004331FE">
              <w:rPr>
                <w:rFonts w:cstheme="minorHAnsi"/>
                <w:sz w:val="18"/>
                <w:szCs w:val="18"/>
                <w:u w:val="single"/>
              </w:rPr>
              <w:t>Suggested answer/s</w:t>
            </w:r>
            <w:r w:rsidRPr="004331FE">
              <w:rPr>
                <w:rFonts w:cstheme="minorHAnsi"/>
                <w:sz w:val="18"/>
                <w:szCs w:val="18"/>
              </w:rPr>
              <w:t>: Visual checks including checking hydraulic rams and lines for leaks, check boom for dents, cracks and welds, check slew ring, check basket, outriggers and safety devices.</w:t>
            </w:r>
          </w:p>
        </w:tc>
        <w:tc>
          <w:tcPr>
            <w:tcW w:w="602" w:type="dxa"/>
            <w:tcBorders>
              <w:bottom w:val="single" w:sz="4" w:space="0" w:color="44546A" w:themeColor="text2"/>
            </w:tcBorders>
            <w:vAlign w:val="center"/>
          </w:tcPr>
          <w:p w14:paraId="30552DB4" w14:textId="77777777" w:rsidR="000A7499" w:rsidRPr="007036C5"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4EC72197" w14:textId="77777777" w:rsidR="000A7499" w:rsidRPr="007036C5"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48607778" w14:textId="77777777" w:rsidR="000A7499" w:rsidRPr="007036C5" w:rsidRDefault="000A7499" w:rsidP="000A7499">
            <w:pPr>
              <w:spacing w:before="80" w:after="80"/>
              <w:jc w:val="center"/>
              <w:rPr>
                <w:rFonts w:cstheme="minorHAnsi"/>
                <w:b/>
                <w:sz w:val="24"/>
                <w:szCs w:val="24"/>
              </w:rPr>
            </w:pPr>
          </w:p>
        </w:tc>
      </w:tr>
      <w:tr w:rsidR="000A7499" w:rsidRPr="007036C5" w14:paraId="27C5F3DE"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EEBB3F5" w14:textId="77777777" w:rsidR="000A7499" w:rsidRDefault="000A7499" w:rsidP="000A7499">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1363B179" w14:textId="77777777" w:rsidR="000A7499" w:rsidRPr="004331FE" w:rsidRDefault="000A7499" w:rsidP="000A7499">
            <w:pPr>
              <w:spacing w:before="80" w:after="80"/>
              <w:rPr>
                <w:rFonts w:cstheme="minorHAnsi"/>
                <w:b/>
                <w:sz w:val="18"/>
                <w:szCs w:val="18"/>
              </w:rPr>
            </w:pPr>
            <w:r w:rsidRPr="004331FE">
              <w:rPr>
                <w:rFonts w:cstheme="minorHAnsi"/>
                <w:b/>
                <w:sz w:val="18"/>
                <w:szCs w:val="18"/>
              </w:rPr>
              <w:t>List 3 locations you should avoid parking an MEWP</w:t>
            </w:r>
          </w:p>
          <w:p w14:paraId="729C1EE9" w14:textId="77777777" w:rsidR="000A7499" w:rsidRPr="004331FE" w:rsidRDefault="000A7499" w:rsidP="000A7499">
            <w:pPr>
              <w:spacing w:before="80" w:after="80"/>
              <w:rPr>
                <w:rFonts w:cstheme="minorHAnsi"/>
                <w:b/>
                <w:sz w:val="18"/>
                <w:szCs w:val="18"/>
              </w:rPr>
            </w:pPr>
            <w:r w:rsidRPr="004331FE">
              <w:rPr>
                <w:rFonts w:cstheme="minorHAnsi"/>
                <w:sz w:val="18"/>
                <w:szCs w:val="18"/>
                <w:u w:val="single"/>
              </w:rPr>
              <w:t>Suggested answer/s</w:t>
            </w:r>
            <w:r w:rsidRPr="004331FE">
              <w:rPr>
                <w:rFonts w:cstheme="minorHAnsi"/>
                <w:sz w:val="18"/>
                <w:szCs w:val="18"/>
              </w:rPr>
              <w:t>: Fire/emergency exits, access ways, blind corners, refuelling sites, in front of first aid facilities, under power lines, in heavy traffic areas</w:t>
            </w:r>
          </w:p>
        </w:tc>
        <w:tc>
          <w:tcPr>
            <w:tcW w:w="602" w:type="dxa"/>
            <w:tcBorders>
              <w:bottom w:val="single" w:sz="4" w:space="0" w:color="44546A" w:themeColor="text2"/>
            </w:tcBorders>
            <w:vAlign w:val="center"/>
          </w:tcPr>
          <w:p w14:paraId="6A5AB412" w14:textId="77777777" w:rsidR="000A7499" w:rsidRPr="007036C5"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34BB183E" w14:textId="77777777" w:rsidR="000A7499" w:rsidRPr="007036C5"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089DC61D" w14:textId="77777777" w:rsidR="000A7499" w:rsidRPr="007036C5" w:rsidRDefault="000A7499" w:rsidP="000A7499">
            <w:pPr>
              <w:spacing w:before="80" w:after="80"/>
              <w:jc w:val="center"/>
              <w:rPr>
                <w:rFonts w:cstheme="minorHAnsi"/>
                <w:b/>
                <w:sz w:val="24"/>
                <w:szCs w:val="24"/>
              </w:rPr>
            </w:pPr>
          </w:p>
        </w:tc>
      </w:tr>
      <w:tr w:rsidR="000A7499" w:rsidRPr="007036C5" w14:paraId="17216273" w14:textId="77777777" w:rsidTr="00A23015">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029615D" w14:textId="77777777" w:rsidR="000A7499" w:rsidRPr="007036C5" w:rsidRDefault="000A7499" w:rsidP="000A7499">
            <w:pPr>
              <w:spacing w:before="80" w:after="80"/>
              <w:jc w:val="center"/>
              <w:rPr>
                <w:rFonts w:cstheme="minorHAnsi"/>
                <w:b/>
                <w:noProof/>
                <w:sz w:val="24"/>
                <w:szCs w:val="24"/>
                <w:lang w:eastAsia="en-AU"/>
              </w:rPr>
            </w:pPr>
            <w:r>
              <w:rPr>
                <w:rFonts w:cstheme="minorHAnsi"/>
                <w:noProof/>
                <w:sz w:val="52"/>
                <w:szCs w:val="52"/>
                <w:lang w:eastAsia="en-AU"/>
              </w:rPr>
              <w:drawing>
                <wp:inline distT="0" distB="0" distL="0" distR="0" wp14:anchorId="05B9292E" wp14:editId="2B6D7DDD">
                  <wp:extent cx="219600" cy="273600"/>
                  <wp:effectExtent l="0" t="0" r="9525" b="0"/>
                  <wp:docPr id="61" name="Picture 6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E892531" w14:textId="77777777" w:rsidR="000A7499" w:rsidRPr="004331FE" w:rsidRDefault="000A7499" w:rsidP="000A7499">
            <w:pPr>
              <w:spacing w:before="80" w:after="80"/>
              <w:rPr>
                <w:rFonts w:cstheme="minorHAnsi"/>
                <w:b/>
                <w:sz w:val="18"/>
                <w:szCs w:val="18"/>
              </w:rPr>
            </w:pPr>
            <w:r w:rsidRPr="004331FE">
              <w:rPr>
                <w:rFonts w:cstheme="minorHAnsi"/>
                <w:b/>
                <w:sz w:val="18"/>
                <w:szCs w:val="18"/>
              </w:rPr>
              <w:t>Can the Operator demonstrate the sequence of events used in shutting down MEWPs?</w:t>
            </w:r>
          </w:p>
          <w:p w14:paraId="6E64C51B" w14:textId="77777777" w:rsidR="000A7499" w:rsidRPr="004331FE" w:rsidRDefault="000A7499" w:rsidP="000A7499">
            <w:pPr>
              <w:spacing w:before="80" w:after="80"/>
              <w:rPr>
                <w:rFonts w:cstheme="minorHAnsi"/>
                <w:b/>
                <w:sz w:val="18"/>
                <w:szCs w:val="18"/>
              </w:rPr>
            </w:pPr>
            <w:r w:rsidRPr="004331FE">
              <w:rPr>
                <w:rFonts w:cstheme="minorHAnsi"/>
                <w:b/>
                <w:sz w:val="18"/>
                <w:szCs w:val="18"/>
              </w:rPr>
              <w:t>Were the following points considered?</w:t>
            </w:r>
          </w:p>
          <w:p w14:paraId="2AEA83D6" w14:textId="77777777" w:rsidR="000A7499" w:rsidRPr="004331FE" w:rsidRDefault="000A7499" w:rsidP="000A7499">
            <w:pPr>
              <w:tabs>
                <w:tab w:val="left" w:pos="2444"/>
                <w:tab w:val="left" w:pos="3011"/>
                <w:tab w:val="left" w:pos="4712"/>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Identify all obstructions and site hazards</w:t>
            </w:r>
            <w:r w:rsidRPr="004331FE">
              <w:rPr>
                <w:rFonts w:cstheme="minorHAnsi"/>
                <w:bCs/>
                <w:sz w:val="18"/>
                <w:szCs w:val="18"/>
              </w:rPr>
              <w:tab/>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Lower boom</w:t>
            </w:r>
          </w:p>
          <w:p w14:paraId="01D0794B" w14:textId="77777777" w:rsidR="000A7499" w:rsidRPr="004331FE" w:rsidRDefault="000A7499" w:rsidP="000A7499">
            <w:pPr>
              <w:tabs>
                <w:tab w:val="left" w:pos="2444"/>
                <w:tab w:val="left" w:pos="3011"/>
                <w:tab w:val="left" w:pos="4995"/>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Place boom in rest/cradle </w:t>
            </w:r>
            <w:r w:rsidRPr="004331FE">
              <w:rPr>
                <w:rFonts w:cstheme="minorHAnsi"/>
                <w:bCs/>
                <w:sz w:val="18"/>
                <w:szCs w:val="18"/>
              </w:rPr>
              <w:tab/>
            </w:r>
            <w:r w:rsidRPr="004331FE">
              <w:rPr>
                <w:rFonts w:cstheme="minorHAnsi"/>
                <w:bCs/>
                <w:sz w:val="18"/>
                <w:szCs w:val="18"/>
              </w:rPr>
              <w:tab/>
            </w:r>
            <w:r w:rsidRPr="004331FE">
              <w:rPr>
                <w:rFonts w:cstheme="minorHAnsi"/>
                <w:bCs/>
                <w:sz w:val="18"/>
                <w:szCs w:val="18"/>
              </w:rPr>
              <w:tab/>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Disembark from basket</w:t>
            </w:r>
            <w:r w:rsidRPr="004331FE">
              <w:rPr>
                <w:rFonts w:cstheme="minorHAnsi"/>
                <w:bCs/>
                <w:sz w:val="18"/>
                <w:szCs w:val="18"/>
              </w:rPr>
              <w:tab/>
            </w:r>
          </w:p>
          <w:p w14:paraId="35C9EFD7" w14:textId="77777777" w:rsidR="000A7499" w:rsidRPr="004331FE" w:rsidRDefault="000A7499" w:rsidP="000A7499">
            <w:pPr>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Lock basket to carrier to prevent excessive movement</w:t>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Retract outriggers</w:t>
            </w:r>
          </w:p>
          <w:p w14:paraId="1F02CA6D" w14:textId="77777777" w:rsidR="000A7499" w:rsidRPr="004331FE" w:rsidRDefault="000A7499" w:rsidP="000A7499">
            <w:pPr>
              <w:tabs>
                <w:tab w:val="left" w:pos="2444"/>
                <w:tab w:val="left" w:pos="3011"/>
                <w:tab w:val="left" w:pos="4712"/>
              </w:tabs>
              <w:spacing w:before="80" w:after="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Remove harness and lanyard</w:t>
            </w:r>
            <w:r w:rsidRPr="004331FE">
              <w:rPr>
                <w:rFonts w:cstheme="minorHAnsi"/>
                <w:bCs/>
                <w:sz w:val="18"/>
                <w:szCs w:val="18"/>
              </w:rPr>
              <w:tab/>
            </w:r>
            <w:r w:rsidRPr="004331FE">
              <w:rPr>
                <w:rFonts w:cstheme="minorHAnsi"/>
                <w:bCs/>
                <w:sz w:val="18"/>
                <w:szCs w:val="18"/>
              </w:rPr>
              <w:tab/>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Shut down motor</w:t>
            </w:r>
          </w:p>
          <w:p w14:paraId="491C6E5F" w14:textId="77777777" w:rsidR="000A7499" w:rsidRPr="004331FE" w:rsidRDefault="000A7499" w:rsidP="000A7499">
            <w:pPr>
              <w:tabs>
                <w:tab w:val="left" w:pos="2444"/>
                <w:tab w:val="left" w:pos="3011"/>
                <w:tab w:val="left" w:pos="4712"/>
              </w:tabs>
              <w:spacing w:before="80"/>
              <w:rPr>
                <w:rFonts w:cstheme="minorHAnsi"/>
                <w:bCs/>
                <w:sz w:val="18"/>
                <w:szCs w:val="18"/>
              </w:rPr>
            </w:pPr>
            <w:r w:rsidRPr="004331FE">
              <w:rPr>
                <w:rFonts w:cstheme="minorHAnsi"/>
                <w:bCs/>
                <w:sz w:val="18"/>
                <w:szCs w:val="18"/>
              </w:rPr>
              <w:sym w:font="Wingdings" w:char="F06F"/>
            </w:r>
            <w:r w:rsidRPr="004331FE">
              <w:rPr>
                <w:rFonts w:cstheme="minorHAnsi"/>
                <w:bCs/>
                <w:sz w:val="18"/>
                <w:szCs w:val="18"/>
              </w:rPr>
              <w:t xml:space="preserve"> Lock control panel doors</w:t>
            </w:r>
            <w:r w:rsidRPr="004331FE">
              <w:rPr>
                <w:rFonts w:cstheme="minorHAnsi"/>
                <w:bCs/>
                <w:sz w:val="18"/>
                <w:szCs w:val="18"/>
              </w:rPr>
              <w:tab/>
            </w:r>
            <w:r w:rsidRPr="004331FE">
              <w:rPr>
                <w:rFonts w:cstheme="minorHAnsi"/>
                <w:bCs/>
                <w:sz w:val="18"/>
                <w:szCs w:val="18"/>
              </w:rPr>
              <w:tab/>
            </w:r>
            <w:r w:rsidRPr="004331FE">
              <w:rPr>
                <w:rFonts w:cstheme="minorHAnsi"/>
                <w:bCs/>
                <w:sz w:val="18"/>
                <w:szCs w:val="18"/>
              </w:rPr>
              <w:tab/>
            </w:r>
            <w:r w:rsidRPr="004331FE">
              <w:rPr>
                <w:rFonts w:cstheme="minorHAnsi"/>
                <w:bCs/>
                <w:sz w:val="18"/>
                <w:szCs w:val="18"/>
              </w:rPr>
              <w:tab/>
            </w:r>
            <w:r w:rsidRPr="004331FE">
              <w:rPr>
                <w:rFonts w:cstheme="minorHAnsi"/>
                <w:bCs/>
                <w:sz w:val="18"/>
                <w:szCs w:val="18"/>
              </w:rPr>
              <w:sym w:font="Wingdings" w:char="F06F"/>
            </w:r>
            <w:r w:rsidRPr="004331FE">
              <w:rPr>
                <w:rFonts w:cstheme="minorHAnsi"/>
                <w:bCs/>
                <w:sz w:val="18"/>
                <w:szCs w:val="18"/>
              </w:rPr>
              <w:t xml:space="preserve"> Isolate fuel supply</w:t>
            </w:r>
          </w:p>
        </w:tc>
        <w:tc>
          <w:tcPr>
            <w:tcW w:w="602" w:type="dxa"/>
            <w:tcBorders>
              <w:bottom w:val="single" w:sz="4" w:space="0" w:color="44546A" w:themeColor="text2"/>
            </w:tcBorders>
            <w:vAlign w:val="center"/>
          </w:tcPr>
          <w:p w14:paraId="62C303E2" w14:textId="77777777" w:rsidR="000A7499" w:rsidRPr="007036C5" w:rsidRDefault="000A7499" w:rsidP="000A7499">
            <w:pPr>
              <w:spacing w:before="80" w:after="80"/>
              <w:jc w:val="center"/>
              <w:rPr>
                <w:rFonts w:cstheme="minorHAnsi"/>
                <w:b/>
                <w:sz w:val="24"/>
                <w:szCs w:val="24"/>
              </w:rPr>
            </w:pPr>
          </w:p>
        </w:tc>
        <w:tc>
          <w:tcPr>
            <w:tcW w:w="602" w:type="dxa"/>
            <w:tcBorders>
              <w:bottom w:val="single" w:sz="4" w:space="0" w:color="44546A" w:themeColor="text2"/>
            </w:tcBorders>
            <w:vAlign w:val="center"/>
          </w:tcPr>
          <w:p w14:paraId="6E78D8FA" w14:textId="77777777" w:rsidR="000A7499" w:rsidRPr="007036C5" w:rsidRDefault="000A7499" w:rsidP="000A7499">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2D28F3E5" w14:textId="77777777" w:rsidR="000A7499" w:rsidRPr="007036C5" w:rsidRDefault="000A7499" w:rsidP="000A7499">
            <w:pPr>
              <w:spacing w:before="80" w:after="80"/>
              <w:jc w:val="center"/>
              <w:rPr>
                <w:rFonts w:cstheme="minorHAnsi"/>
                <w:b/>
                <w:sz w:val="24"/>
                <w:szCs w:val="24"/>
              </w:rPr>
            </w:pPr>
          </w:p>
        </w:tc>
      </w:tr>
    </w:tbl>
    <w:p w14:paraId="67C35793" w14:textId="77777777" w:rsidR="0008540E" w:rsidRPr="00583319" w:rsidRDefault="0008540E" w:rsidP="0008540E">
      <w:pPr>
        <w:pStyle w:val="Heading2"/>
        <w:numPr>
          <w:ilvl w:val="0"/>
          <w:numId w:val="0"/>
        </w:numPr>
        <w:spacing w:before="240" w:after="120"/>
        <w:jc w:val="center"/>
        <w:rPr>
          <w:color w:val="auto"/>
          <w:sz w:val="19"/>
          <w:szCs w:val="19"/>
        </w:rPr>
      </w:pPr>
      <w:bookmarkStart w:id="0" w:name="_GoBack"/>
      <w:bookmarkEnd w:id="0"/>
      <w:r w:rsidRPr="00583319">
        <w:rPr>
          <w:color w:val="auto"/>
          <w:sz w:val="19"/>
          <w:szCs w:val="19"/>
        </w:rPr>
        <w:t>The VOC is complete. Record results and retain records as required in the procedure.</w:t>
      </w:r>
    </w:p>
    <w:p w14:paraId="07511E2D" w14:textId="21AD79C1" w:rsidR="00583319" w:rsidRPr="0008540E" w:rsidRDefault="00583319" w:rsidP="0008540E"/>
    <w:sectPr w:rsidR="00583319" w:rsidRPr="0008540E"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A702" w14:textId="77777777" w:rsidR="008B1B31" w:rsidRDefault="008B1B31" w:rsidP="00E95202">
      <w:pPr>
        <w:spacing w:after="0" w:line="240" w:lineRule="auto"/>
      </w:pPr>
      <w:r>
        <w:separator/>
      </w:r>
    </w:p>
  </w:endnote>
  <w:endnote w:type="continuationSeparator" w:id="0">
    <w:p w14:paraId="6B5E7E68" w14:textId="77777777" w:rsidR="008B1B31" w:rsidRDefault="008B1B31"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762F7F5D" w:rsidR="004D3010" w:rsidRPr="00AA5AD2" w:rsidRDefault="00F10E1A" w:rsidP="003A7D07">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293D82">
                <w:t>6</w:t>
              </w:r>
            </w:sdtContent>
          </w:sdt>
        </w:p>
      </w:tc>
      <w:tc>
        <w:tcPr>
          <w:tcW w:w="3485" w:type="dxa"/>
        </w:tcPr>
        <w:p w14:paraId="18640C78" w14:textId="2010DCE1" w:rsidR="004D3010" w:rsidRPr="00AA5AD2" w:rsidRDefault="00F10E1A" w:rsidP="00583319">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922311">
                <w:t>JH-FRM-PAE-005-0</w:t>
              </w:r>
              <w:r w:rsidR="001216AB">
                <w:t>9</w:t>
              </w:r>
            </w:sdtContent>
          </w:sdt>
        </w:p>
      </w:tc>
      <w:tc>
        <w:tcPr>
          <w:tcW w:w="3486" w:type="dxa"/>
        </w:tcPr>
        <w:p w14:paraId="18640C79" w14:textId="6B8EE9BC"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0A4047">
            <w:rPr>
              <w:noProof/>
            </w:rPr>
            <w:t>8</w:t>
          </w:r>
          <w:r>
            <w:fldChar w:fldCharType="end"/>
          </w:r>
          <w:r>
            <w:t xml:space="preserve"> of </w:t>
          </w:r>
          <w:r>
            <w:fldChar w:fldCharType="begin"/>
          </w:r>
          <w:r>
            <w:instrText xml:space="preserve"> NUMPAGES  \# "0"  \* MERGEFORMAT </w:instrText>
          </w:r>
          <w:r>
            <w:fldChar w:fldCharType="separate"/>
          </w:r>
          <w:r w:rsidR="000A4047">
            <w:rPr>
              <w:noProof/>
            </w:rPr>
            <w:t>8</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66BF5A46" w:rsidR="004D3010" w:rsidRPr="00AA5AD2" w:rsidRDefault="00F10E1A" w:rsidP="00293D82">
          <w:pPr>
            <w:pStyle w:val="FooterText"/>
          </w:pPr>
          <w:r>
            <w:t>Issue Date:</w:t>
          </w:r>
          <w:r w:rsidR="0008540E">
            <w:t xml:space="preserve"> </w:t>
          </w:r>
          <w:r w:rsidR="00293D82">
            <w:t>30/06/2016</w:t>
          </w:r>
        </w:p>
      </w:tc>
      <w:tc>
        <w:tcPr>
          <w:tcW w:w="3485" w:type="dxa"/>
        </w:tcPr>
        <w:p w14:paraId="18640C7E" w14:textId="77777777" w:rsidR="004D3010" w:rsidRPr="00AA5AD2" w:rsidRDefault="004D3010" w:rsidP="00ED56EF">
          <w:pPr>
            <w:pStyle w:val="FooterText"/>
          </w:pPr>
        </w:p>
      </w:tc>
      <w:tc>
        <w:tcPr>
          <w:tcW w:w="3486" w:type="dxa"/>
        </w:tcPr>
        <w:p w14:paraId="18640C7F" w14:textId="623938B3"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D01E6C">
            <w:rPr>
              <w:noProof/>
            </w:rPr>
            <w:t>12/04/2016</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2346" w14:textId="77777777" w:rsidR="008B1B31" w:rsidRDefault="008B1B31" w:rsidP="00E95202">
      <w:pPr>
        <w:spacing w:after="0" w:line="240" w:lineRule="auto"/>
      </w:pPr>
      <w:r>
        <w:separator/>
      </w:r>
    </w:p>
  </w:footnote>
  <w:footnote w:type="continuationSeparator" w:id="0">
    <w:p w14:paraId="0D634407" w14:textId="77777777" w:rsidR="008B1B31" w:rsidRDefault="008B1B31"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51"/>
    </w:tblGrid>
    <w:tr w:rsidR="0008540E" w14:paraId="18640C72" w14:textId="77777777" w:rsidTr="00B238BF">
      <w:trPr>
        <w:trHeight w:val="1135"/>
      </w:trPr>
      <w:tc>
        <w:tcPr>
          <w:tcW w:w="3261" w:type="dxa"/>
          <w:vMerge w:val="restart"/>
        </w:tcPr>
        <w:p w14:paraId="18640C70" w14:textId="77777777" w:rsidR="0008540E" w:rsidRDefault="0008540E" w:rsidP="0008540E">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51" w:type="dxa"/>
          <w:shd w:val="clear" w:color="auto" w:fill="6CB33F"/>
        </w:tcPr>
        <w:p w14:paraId="18640C71" w14:textId="68119FE3" w:rsidR="0008540E" w:rsidRPr="00A1627A" w:rsidRDefault="0008540E" w:rsidP="0008540E">
          <w:pPr>
            <w:pStyle w:val="FormTitleHeader"/>
            <w:ind w:right="175"/>
          </w:pPr>
          <w:r w:rsidRPr="00801762">
            <w:t xml:space="preserve">VERIFICATION OF COMPETENCY (voc) </w:t>
          </w:r>
          <w:r w:rsidRPr="00801762">
            <w:rPr>
              <w:color w:val="FF0000"/>
            </w:rPr>
            <w:t>mobile ELEVATING WORK PLATFORM (MEWP) – Boom type</w:t>
          </w:r>
        </w:p>
      </w:tc>
    </w:tr>
    <w:tr w:rsidR="0008540E" w14:paraId="18640C75" w14:textId="77777777" w:rsidTr="00537879">
      <w:trPr>
        <w:trHeight w:val="705"/>
      </w:trPr>
      <w:tc>
        <w:tcPr>
          <w:tcW w:w="3261" w:type="dxa"/>
          <w:vMerge/>
        </w:tcPr>
        <w:p w14:paraId="18640C73" w14:textId="77777777" w:rsidR="0008540E" w:rsidRDefault="0008540E" w:rsidP="0008540E">
          <w:pPr>
            <w:pStyle w:val="Header"/>
            <w:spacing w:before="240"/>
          </w:pPr>
        </w:p>
      </w:tc>
      <w:tc>
        <w:tcPr>
          <w:tcW w:w="8051" w:type="dxa"/>
          <w:shd w:val="clear" w:color="auto" w:fill="6CB33F"/>
        </w:tcPr>
        <w:p w14:paraId="18640C74" w14:textId="6DD4C7F7" w:rsidR="0008540E" w:rsidRPr="00562556" w:rsidRDefault="0008540E" w:rsidP="0008540E">
          <w:pPr>
            <w:pStyle w:val="FormDescription"/>
            <w:rPr>
              <w:sz w:val="40"/>
            </w:rPr>
          </w:pPr>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44"/>
    <w:rsid w:val="00034355"/>
    <w:rsid w:val="000353C5"/>
    <w:rsid w:val="0003763E"/>
    <w:rsid w:val="00037C32"/>
    <w:rsid w:val="000434A4"/>
    <w:rsid w:val="00056D59"/>
    <w:rsid w:val="0006035E"/>
    <w:rsid w:val="0008540E"/>
    <w:rsid w:val="000A4047"/>
    <w:rsid w:val="000A7499"/>
    <w:rsid w:val="000E6A75"/>
    <w:rsid w:val="00100371"/>
    <w:rsid w:val="00101CB9"/>
    <w:rsid w:val="001216AB"/>
    <w:rsid w:val="00123709"/>
    <w:rsid w:val="0013542A"/>
    <w:rsid w:val="00151940"/>
    <w:rsid w:val="001A6433"/>
    <w:rsid w:val="001C5C3A"/>
    <w:rsid w:val="001F583B"/>
    <w:rsid w:val="002021ED"/>
    <w:rsid w:val="00212604"/>
    <w:rsid w:val="00217854"/>
    <w:rsid w:val="00267B42"/>
    <w:rsid w:val="00283A90"/>
    <w:rsid w:val="00293D82"/>
    <w:rsid w:val="002C02FC"/>
    <w:rsid w:val="002D1063"/>
    <w:rsid w:val="002D1130"/>
    <w:rsid w:val="002D6004"/>
    <w:rsid w:val="00301275"/>
    <w:rsid w:val="00302A8D"/>
    <w:rsid w:val="00313A02"/>
    <w:rsid w:val="003168A9"/>
    <w:rsid w:val="0031743A"/>
    <w:rsid w:val="00335E17"/>
    <w:rsid w:val="00364982"/>
    <w:rsid w:val="00373F8F"/>
    <w:rsid w:val="00376279"/>
    <w:rsid w:val="003A7D07"/>
    <w:rsid w:val="003F603A"/>
    <w:rsid w:val="00417153"/>
    <w:rsid w:val="004734F5"/>
    <w:rsid w:val="00483295"/>
    <w:rsid w:val="004874DC"/>
    <w:rsid w:val="004A1AB4"/>
    <w:rsid w:val="004D3010"/>
    <w:rsid w:val="004F5E9D"/>
    <w:rsid w:val="004F6821"/>
    <w:rsid w:val="005020B4"/>
    <w:rsid w:val="00516E4F"/>
    <w:rsid w:val="00533BB3"/>
    <w:rsid w:val="00537879"/>
    <w:rsid w:val="00562556"/>
    <w:rsid w:val="00565DCE"/>
    <w:rsid w:val="00583319"/>
    <w:rsid w:val="005A1CCA"/>
    <w:rsid w:val="005A1F54"/>
    <w:rsid w:val="005A5E38"/>
    <w:rsid w:val="005D5A59"/>
    <w:rsid w:val="005F0173"/>
    <w:rsid w:val="006158A4"/>
    <w:rsid w:val="00621A8E"/>
    <w:rsid w:val="00622114"/>
    <w:rsid w:val="00636121"/>
    <w:rsid w:val="00637A4C"/>
    <w:rsid w:val="0064112A"/>
    <w:rsid w:val="006705C3"/>
    <w:rsid w:val="00687F3F"/>
    <w:rsid w:val="006B0E4E"/>
    <w:rsid w:val="006B2953"/>
    <w:rsid w:val="006B77AF"/>
    <w:rsid w:val="006C391E"/>
    <w:rsid w:val="006F2470"/>
    <w:rsid w:val="006F40D3"/>
    <w:rsid w:val="00710CF1"/>
    <w:rsid w:val="00715C28"/>
    <w:rsid w:val="007256D4"/>
    <w:rsid w:val="00732A06"/>
    <w:rsid w:val="0074090A"/>
    <w:rsid w:val="007527D5"/>
    <w:rsid w:val="00752CA6"/>
    <w:rsid w:val="007809FB"/>
    <w:rsid w:val="00796423"/>
    <w:rsid w:val="007B2437"/>
    <w:rsid w:val="007C4F9B"/>
    <w:rsid w:val="007C69B7"/>
    <w:rsid w:val="007E158A"/>
    <w:rsid w:val="007E2301"/>
    <w:rsid w:val="007F4700"/>
    <w:rsid w:val="0080040D"/>
    <w:rsid w:val="0081160F"/>
    <w:rsid w:val="00821293"/>
    <w:rsid w:val="00821B46"/>
    <w:rsid w:val="00831D84"/>
    <w:rsid w:val="00833313"/>
    <w:rsid w:val="00836077"/>
    <w:rsid w:val="00842972"/>
    <w:rsid w:val="00842DCF"/>
    <w:rsid w:val="00847256"/>
    <w:rsid w:val="00891999"/>
    <w:rsid w:val="008A5702"/>
    <w:rsid w:val="008B1B31"/>
    <w:rsid w:val="008B609A"/>
    <w:rsid w:val="008D40CB"/>
    <w:rsid w:val="008D442C"/>
    <w:rsid w:val="008D5288"/>
    <w:rsid w:val="008E41B5"/>
    <w:rsid w:val="008E7B2C"/>
    <w:rsid w:val="008F3283"/>
    <w:rsid w:val="0090094F"/>
    <w:rsid w:val="009211A0"/>
    <w:rsid w:val="00922311"/>
    <w:rsid w:val="00924384"/>
    <w:rsid w:val="00931123"/>
    <w:rsid w:val="00964EA7"/>
    <w:rsid w:val="00987146"/>
    <w:rsid w:val="009D71BB"/>
    <w:rsid w:val="009E57DB"/>
    <w:rsid w:val="009F39E6"/>
    <w:rsid w:val="00A01A96"/>
    <w:rsid w:val="00A02574"/>
    <w:rsid w:val="00A1627A"/>
    <w:rsid w:val="00A211A5"/>
    <w:rsid w:val="00A345D3"/>
    <w:rsid w:val="00A51211"/>
    <w:rsid w:val="00A523FB"/>
    <w:rsid w:val="00A80C68"/>
    <w:rsid w:val="00AA5AD2"/>
    <w:rsid w:val="00AD0AB7"/>
    <w:rsid w:val="00AE0077"/>
    <w:rsid w:val="00AF08A1"/>
    <w:rsid w:val="00AF586A"/>
    <w:rsid w:val="00AF6828"/>
    <w:rsid w:val="00AF6DFD"/>
    <w:rsid w:val="00B10FD5"/>
    <w:rsid w:val="00B13B7A"/>
    <w:rsid w:val="00B37ED0"/>
    <w:rsid w:val="00B46E44"/>
    <w:rsid w:val="00B50EA5"/>
    <w:rsid w:val="00B53162"/>
    <w:rsid w:val="00B55708"/>
    <w:rsid w:val="00B979EF"/>
    <w:rsid w:val="00BD4E98"/>
    <w:rsid w:val="00BD73C7"/>
    <w:rsid w:val="00BD7849"/>
    <w:rsid w:val="00BE22B9"/>
    <w:rsid w:val="00BE7E2B"/>
    <w:rsid w:val="00BF14C3"/>
    <w:rsid w:val="00BF59C3"/>
    <w:rsid w:val="00C01CF3"/>
    <w:rsid w:val="00C06D70"/>
    <w:rsid w:val="00C37B2F"/>
    <w:rsid w:val="00C61C7D"/>
    <w:rsid w:val="00C6705F"/>
    <w:rsid w:val="00C722D3"/>
    <w:rsid w:val="00C72719"/>
    <w:rsid w:val="00C922A4"/>
    <w:rsid w:val="00CA1B9D"/>
    <w:rsid w:val="00CC0C80"/>
    <w:rsid w:val="00CC6616"/>
    <w:rsid w:val="00CD6C2B"/>
    <w:rsid w:val="00D01E6C"/>
    <w:rsid w:val="00D354FC"/>
    <w:rsid w:val="00D50079"/>
    <w:rsid w:val="00D54418"/>
    <w:rsid w:val="00D56E8D"/>
    <w:rsid w:val="00D71556"/>
    <w:rsid w:val="00D77800"/>
    <w:rsid w:val="00DA73F4"/>
    <w:rsid w:val="00DB33CB"/>
    <w:rsid w:val="00DD1095"/>
    <w:rsid w:val="00DD4B41"/>
    <w:rsid w:val="00E133AE"/>
    <w:rsid w:val="00E33BA2"/>
    <w:rsid w:val="00E619E9"/>
    <w:rsid w:val="00E61FC0"/>
    <w:rsid w:val="00E86C31"/>
    <w:rsid w:val="00E94731"/>
    <w:rsid w:val="00E95202"/>
    <w:rsid w:val="00EA5705"/>
    <w:rsid w:val="00EA6997"/>
    <w:rsid w:val="00EA7609"/>
    <w:rsid w:val="00EB021B"/>
    <w:rsid w:val="00EC50C2"/>
    <w:rsid w:val="00ED2C26"/>
    <w:rsid w:val="00ED56EF"/>
    <w:rsid w:val="00EE376C"/>
    <w:rsid w:val="00F011EE"/>
    <w:rsid w:val="00F10E1A"/>
    <w:rsid w:val="00F13D48"/>
    <w:rsid w:val="00F1754D"/>
    <w:rsid w:val="00F275C3"/>
    <w:rsid w:val="00F33A18"/>
    <w:rsid w:val="00F85357"/>
    <w:rsid w:val="00F91735"/>
    <w:rsid w:val="00F977EA"/>
    <w:rsid w:val="00FA739D"/>
    <w:rsid w:val="00FB3EB9"/>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5BEDA309-A429-4596-BC3C-E4716879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796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47188"/>
    <w:rsid w:val="00075859"/>
    <w:rsid w:val="00081A4D"/>
    <w:rsid w:val="000C1842"/>
    <w:rsid w:val="00127735"/>
    <w:rsid w:val="002444A1"/>
    <w:rsid w:val="002A778C"/>
    <w:rsid w:val="00307368"/>
    <w:rsid w:val="003D0947"/>
    <w:rsid w:val="004D435C"/>
    <w:rsid w:val="00563F2D"/>
    <w:rsid w:val="005A03C1"/>
    <w:rsid w:val="005F5240"/>
    <w:rsid w:val="0068279D"/>
    <w:rsid w:val="007221A4"/>
    <w:rsid w:val="007265A6"/>
    <w:rsid w:val="0073716B"/>
    <w:rsid w:val="00791D98"/>
    <w:rsid w:val="007D26D0"/>
    <w:rsid w:val="0095403A"/>
    <w:rsid w:val="009D298F"/>
    <w:rsid w:val="00B11DF2"/>
    <w:rsid w:val="00B26086"/>
    <w:rsid w:val="00B614AD"/>
    <w:rsid w:val="00BB5198"/>
    <w:rsid w:val="00BE20ED"/>
    <w:rsid w:val="00C03290"/>
    <w:rsid w:val="00C15CDC"/>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859"/>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 w:type="paragraph" w:customStyle="1" w:styleId="15D26F0A412E4A0B83522ED8D30AB139">
    <w:name w:val="15D26F0A412E4A0B83522ED8D30AB139"/>
    <w:rsid w:val="00075859"/>
    <w:pPr>
      <w:spacing w:after="200" w:line="276" w:lineRule="auto"/>
    </w:pPr>
  </w:style>
  <w:style w:type="paragraph" w:customStyle="1" w:styleId="36B2722132834B0B907F905685B810C5">
    <w:name w:val="36B2722132834B0B907F905685B810C5"/>
    <w:rsid w:val="00075859"/>
    <w:pPr>
      <w:spacing w:after="200" w:line="276" w:lineRule="auto"/>
    </w:pPr>
  </w:style>
  <w:style w:type="paragraph" w:customStyle="1" w:styleId="21AB459CD2D646EEB71663B97A5D9540">
    <w:name w:val="21AB459CD2D646EEB71663B97A5D9540"/>
    <w:rsid w:val="0007585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2.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2015-03-04T13:00:00+00:00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14.0</IMSVersion>
    <DocumentNumber xmlns="b082d161-0e41-4413-8c6b-3e0e34c39f89">JH-FRM-PAE-005-09</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6</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A03386A-A2F3-483D-A8B2-55607A0E5644}"/>
</file>

<file path=customXml/itemProps2.xml><?xml version="1.0" encoding="utf-8"?>
<ds:datastoreItem xmlns:ds="http://schemas.openxmlformats.org/officeDocument/2006/customXml" ds:itemID="{C41F6574-FCAB-4CEC-8410-A59F30C4EC0E}"/>
</file>

<file path=customXml/itemProps3.xml><?xml version="1.0" encoding="utf-8"?>
<ds:datastoreItem xmlns:ds="http://schemas.openxmlformats.org/officeDocument/2006/customXml" ds:itemID="{CA9D65DA-6ECE-45E8-B23B-B7612B8B0F3E}"/>
</file>

<file path=customXml/itemProps4.xml><?xml version="1.0" encoding="utf-8"?>
<ds:datastoreItem xmlns:ds="http://schemas.openxmlformats.org/officeDocument/2006/customXml" ds:itemID="{752F4BD8-2ACF-4F41-87F2-95787D580322}"/>
</file>

<file path=customXml/itemProps5.xml><?xml version="1.0" encoding="utf-8"?>
<ds:datastoreItem xmlns:ds="http://schemas.openxmlformats.org/officeDocument/2006/customXml" ds:itemID="{9AED60CB-2B82-4625-AB06-649723D1FF64}"/>
</file>

<file path=docProps/app.xml><?xml version="1.0" encoding="utf-8"?>
<Properties xmlns="http://schemas.openxmlformats.org/officeDocument/2006/extended-properties" xmlns:vt="http://schemas.openxmlformats.org/officeDocument/2006/docPropsVTypes">
  <Template>Normal.dotm</Template>
  <TotalTime>58</TotalTime>
  <Pages>8</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VERIFICATION OF COMPETENCY (VOC) MOBILE ELEVATING WORK PLATFORM (MEWP)</vt:lpstr>
    </vt:vector>
  </TitlesOfParts>
  <Company>John Holland</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MOBILE ELEVATING WORK PLATFORM (MEWP) - BOOM TYPE</dc:title>
  <dc:subject/>
  <dc:creator>Thomas Fulham</dc:creator>
  <cp:keywords/>
  <dc:description/>
  <cp:lastModifiedBy>Michael Fox</cp:lastModifiedBy>
  <cp:revision>13</cp:revision>
  <cp:lastPrinted>2016-04-12T06:39:00Z</cp:lastPrinted>
  <dcterms:created xsi:type="dcterms:W3CDTF">2016-04-12T04:53:00Z</dcterms:created>
  <dcterms:modified xsi:type="dcterms:W3CDTF">2016-05-26T02:11:00Z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7.0</vt:lpwstr>
  </property>
  <property fmtid="{D5CDD505-2E9C-101B-9397-08002B2CF9AE}" pid="4" name="Order">
    <vt:r8>257200</vt:r8>
  </property>
</Properties>
</file>